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EBD" w:rsidRDefault="00632EBD" w:rsidP="00632EBD">
      <w:pPr>
        <w:ind w:left="720"/>
        <w:jc w:val="center"/>
        <w:rPr>
          <w:rFonts w:eastAsiaTheme="minorHAnsi"/>
          <w:b/>
          <w:smallCaps w:val="0"/>
          <w:sz w:val="24"/>
          <w:szCs w:val="24"/>
          <w:lang w:eastAsia="en-US"/>
        </w:rPr>
      </w:pPr>
      <w:r w:rsidRPr="00411EC0">
        <w:rPr>
          <w:rFonts w:eastAsiaTheme="minorHAnsi"/>
          <w:b/>
          <w:smallCaps w:val="0"/>
          <w:sz w:val="24"/>
          <w:szCs w:val="24"/>
          <w:lang w:eastAsia="en-US"/>
        </w:rPr>
        <w:t xml:space="preserve">Задания для СРС по </w:t>
      </w:r>
      <w:r>
        <w:rPr>
          <w:rFonts w:eastAsiaTheme="minorHAnsi"/>
          <w:b/>
          <w:smallCaps w:val="0"/>
          <w:sz w:val="24"/>
          <w:szCs w:val="24"/>
          <w:lang w:eastAsia="en-US"/>
        </w:rPr>
        <w:t xml:space="preserve">дисциплине «Введение в культурную психологию» </w:t>
      </w:r>
    </w:p>
    <w:p w:rsidR="00E216BE" w:rsidRPr="0092404B" w:rsidRDefault="00E216BE" w:rsidP="00E216BE">
      <w:pPr>
        <w:pStyle w:val="1"/>
        <w:keepNext w:val="0"/>
        <w:ind w:left="1389"/>
        <w:jc w:val="center"/>
        <w:rPr>
          <w:rFonts w:eastAsiaTheme="minorHAnsi"/>
          <w:b/>
          <w:sz w:val="24"/>
          <w:szCs w:val="24"/>
        </w:rPr>
      </w:pPr>
      <w:r w:rsidRPr="0092404B">
        <w:rPr>
          <w:b/>
          <w:sz w:val="24"/>
          <w:szCs w:val="24"/>
        </w:rPr>
        <w:t>Специальность «5В050300 – Психология»</w:t>
      </w:r>
    </w:p>
    <w:p w:rsidR="00632EBD" w:rsidRDefault="00632EBD" w:rsidP="002D2131">
      <w:pPr>
        <w:tabs>
          <w:tab w:val="num" w:pos="0"/>
        </w:tabs>
        <w:ind w:firstLine="567"/>
        <w:jc w:val="both"/>
        <w:rPr>
          <w:sz w:val="24"/>
          <w:szCs w:val="24"/>
        </w:rPr>
      </w:pPr>
    </w:p>
    <w:p w:rsidR="00632EBD" w:rsidRDefault="00632EBD" w:rsidP="00632EBD">
      <w:pPr>
        <w:widowControl w:val="0"/>
        <w:tabs>
          <w:tab w:val="center" w:pos="9639"/>
        </w:tabs>
        <w:ind w:firstLine="567"/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Задания и консультации</w:t>
      </w:r>
    </w:p>
    <w:tbl>
      <w:tblPr>
        <w:tblW w:w="9747" w:type="dxa"/>
        <w:tblLayout w:type="fixed"/>
        <w:tblLook w:val="0000"/>
      </w:tblPr>
      <w:tblGrid>
        <w:gridCol w:w="959"/>
        <w:gridCol w:w="4394"/>
        <w:gridCol w:w="1699"/>
        <w:gridCol w:w="992"/>
        <w:gridCol w:w="1703"/>
      </w:tblGrid>
      <w:tr w:rsidR="00632EBD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Задание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Срок выполнения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r>
              <w:rPr>
                <w:sz w:val="24"/>
                <w:szCs w:val="24"/>
                <w:lang w:val="kk-KZ"/>
              </w:rPr>
              <w:t>Онлайн консультация</w:t>
            </w:r>
          </w:p>
        </w:tc>
      </w:tr>
      <w:tr w:rsidR="00632EBD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B3CE1" w:rsidRDefault="00632EBD" w:rsidP="00632EBD">
            <w:pPr>
              <w:pStyle w:val="1"/>
              <w:keepNext w:val="0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34" w:firstLine="0"/>
              <w:jc w:val="both"/>
              <w:rPr>
                <w:sz w:val="24"/>
                <w:szCs w:val="24"/>
              </w:rPr>
            </w:pPr>
            <w:r w:rsidRPr="009B3CE1">
              <w:rPr>
                <w:bCs/>
                <w:sz w:val="24"/>
                <w:szCs w:val="24"/>
              </w:rPr>
              <w:t>Напи</w:t>
            </w:r>
            <w:r>
              <w:rPr>
                <w:bCs/>
                <w:sz w:val="24"/>
                <w:szCs w:val="24"/>
              </w:rPr>
              <w:t>сать</w:t>
            </w:r>
            <w:r w:rsidRPr="009B3CE1">
              <w:rPr>
                <w:bCs/>
                <w:sz w:val="24"/>
                <w:szCs w:val="24"/>
              </w:rPr>
              <w:t xml:space="preserve"> эссе: </w:t>
            </w:r>
            <w:r w:rsidRPr="009B3CE1">
              <w:rPr>
                <w:sz w:val="24"/>
                <w:szCs w:val="24"/>
              </w:rPr>
              <w:t xml:space="preserve">«Актуальность </w:t>
            </w:r>
            <w:proofErr w:type="spellStart"/>
            <w:proofErr w:type="gramStart"/>
            <w:r w:rsidRPr="009B3CE1">
              <w:rPr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9B3CE1">
              <w:rPr>
                <w:sz w:val="24"/>
                <w:szCs w:val="24"/>
              </w:rPr>
              <w:t xml:space="preserve"> исследований в современном мире»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05712" w:rsidRDefault="00632EBD" w:rsidP="00FC5125">
            <w:pPr>
              <w:rPr>
                <w:smallCaps w:val="0"/>
                <w:sz w:val="24"/>
                <w:szCs w:val="24"/>
                <w:lang w:val="kk-KZ"/>
              </w:rPr>
            </w:pPr>
            <w:r w:rsidRPr="00905712">
              <w:rPr>
                <w:sz w:val="24"/>
                <w:szCs w:val="24"/>
              </w:rPr>
              <w:t>23.01-29.01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r>
              <w:rPr>
                <w:sz w:val="24"/>
                <w:szCs w:val="24"/>
                <w:lang w:val="kk-KZ"/>
              </w:rPr>
              <w:t>28.01. С 17-18</w:t>
            </w:r>
          </w:p>
        </w:tc>
      </w:tr>
      <w:tr w:rsidR="00632EBD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B3CE1" w:rsidRDefault="00632EBD" w:rsidP="00632EBD">
            <w:pPr>
              <w:pStyle w:val="1"/>
              <w:keepNext w:val="0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proofErr w:type="spellStart"/>
            <w:r w:rsidRPr="009B3CE1">
              <w:rPr>
                <w:sz w:val="24"/>
                <w:szCs w:val="24"/>
              </w:rPr>
              <w:t>оздать</w:t>
            </w:r>
            <w:proofErr w:type="spellEnd"/>
            <w:r w:rsidRPr="009B3CE1">
              <w:rPr>
                <w:sz w:val="24"/>
                <w:szCs w:val="24"/>
              </w:rPr>
              <w:t xml:space="preserve"> </w:t>
            </w:r>
            <w:proofErr w:type="spellStart"/>
            <w:r w:rsidRPr="009B3CE1">
              <w:rPr>
                <w:sz w:val="24"/>
                <w:szCs w:val="24"/>
              </w:rPr>
              <w:t>культуронезависимую</w:t>
            </w:r>
            <w:proofErr w:type="spellEnd"/>
            <w:r w:rsidRPr="009B3C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методику (по выбору) с</w:t>
            </w:r>
            <w:r w:rsidRPr="009B3CE1">
              <w:rPr>
                <w:sz w:val="24"/>
                <w:szCs w:val="24"/>
              </w:rPr>
              <w:t xml:space="preserve"> помощью техники двойного перевода</w:t>
            </w:r>
            <w:r w:rsidR="00756E75">
              <w:rPr>
                <w:sz w:val="24"/>
                <w:szCs w:val="24"/>
              </w:rPr>
              <w:t xml:space="preserve"> (</w:t>
            </w:r>
            <w:proofErr w:type="spellStart"/>
            <w:r w:rsidR="00756E75">
              <w:rPr>
                <w:sz w:val="24"/>
                <w:szCs w:val="24"/>
              </w:rPr>
              <w:t>Кембелл</w:t>
            </w:r>
            <w:proofErr w:type="spellEnd"/>
            <w:r w:rsidR="00756E75">
              <w:rPr>
                <w:sz w:val="24"/>
                <w:szCs w:val="24"/>
              </w:rPr>
              <w:t>)</w:t>
            </w:r>
            <w:r w:rsidRPr="009B3C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05712" w:rsidRDefault="00BA3A2C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30.0</w:t>
            </w:r>
            <w:r>
              <w:rPr>
                <w:sz w:val="24"/>
                <w:szCs w:val="24"/>
                <w:lang w:val="en-GB"/>
              </w:rPr>
              <w:t>1</w:t>
            </w:r>
            <w:r w:rsidR="00632EBD" w:rsidRPr="00905712">
              <w:rPr>
                <w:sz w:val="24"/>
                <w:szCs w:val="24"/>
              </w:rPr>
              <w:t>-05.02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BA3A2C" w:rsidP="00FC5125">
            <w:r>
              <w:rPr>
                <w:sz w:val="24"/>
                <w:szCs w:val="24"/>
                <w:lang w:val="kk-KZ"/>
              </w:rPr>
              <w:t>3.0</w:t>
            </w:r>
            <w:r>
              <w:rPr>
                <w:sz w:val="24"/>
                <w:szCs w:val="24"/>
                <w:lang w:val="en-GB"/>
              </w:rPr>
              <w:t>1</w:t>
            </w:r>
            <w:r w:rsidR="00632EBD">
              <w:rPr>
                <w:sz w:val="24"/>
                <w:szCs w:val="24"/>
                <w:lang w:val="kk-KZ"/>
              </w:rPr>
              <w:t>. С 17-18</w:t>
            </w:r>
          </w:p>
        </w:tc>
      </w:tr>
      <w:tr w:rsidR="00632EBD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B3CE1" w:rsidRDefault="00632EBD" w:rsidP="00632EBD">
            <w:pPr>
              <w:pStyle w:val="1"/>
              <w:keepNext w:val="0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34" w:firstLine="0"/>
              <w:jc w:val="both"/>
              <w:rPr>
                <w:sz w:val="24"/>
                <w:szCs w:val="24"/>
              </w:rPr>
            </w:pPr>
            <w:r w:rsidRPr="009B3CE1">
              <w:rPr>
                <w:sz w:val="24"/>
                <w:szCs w:val="24"/>
              </w:rPr>
              <w:t>Провести п</w:t>
            </w:r>
            <w:r w:rsidRPr="009B3CE1">
              <w:rPr>
                <w:bCs/>
                <w:sz w:val="24"/>
                <w:szCs w:val="24"/>
              </w:rPr>
              <w:t>сихологическое измерение 2 культур (на выбор) по следующим параметрам:</w:t>
            </w:r>
            <w:r w:rsidRPr="009B3CE1">
              <w:rPr>
                <w:sz w:val="24"/>
                <w:szCs w:val="24"/>
              </w:rPr>
              <w:t xml:space="preserve"> </w:t>
            </w:r>
            <w:r w:rsidRPr="009B3CE1">
              <w:rPr>
                <w:bCs/>
                <w:sz w:val="24"/>
                <w:szCs w:val="24"/>
              </w:rPr>
              <w:t>Простота – сложность;</w:t>
            </w:r>
            <w:r w:rsidRPr="009B3CE1">
              <w:rPr>
                <w:sz w:val="24"/>
                <w:szCs w:val="24"/>
              </w:rPr>
              <w:t xml:space="preserve"> </w:t>
            </w:r>
            <w:proofErr w:type="spellStart"/>
            <w:r w:rsidRPr="009B3CE1">
              <w:rPr>
                <w:bCs/>
                <w:sz w:val="24"/>
                <w:szCs w:val="24"/>
              </w:rPr>
              <w:t>Индивидуализ-коллективизм</w:t>
            </w:r>
            <w:proofErr w:type="spellEnd"/>
            <w:r w:rsidRPr="009B3CE1">
              <w:rPr>
                <w:bCs/>
                <w:sz w:val="24"/>
                <w:szCs w:val="24"/>
              </w:rPr>
              <w:t>;</w:t>
            </w:r>
            <w:r w:rsidRPr="009B3CE1">
              <w:rPr>
                <w:sz w:val="24"/>
                <w:szCs w:val="24"/>
              </w:rPr>
              <w:t xml:space="preserve"> </w:t>
            </w:r>
            <w:r w:rsidRPr="009B3CE1">
              <w:rPr>
                <w:bCs/>
                <w:sz w:val="24"/>
                <w:szCs w:val="24"/>
              </w:rPr>
              <w:t>Открытость-закрытость;</w:t>
            </w:r>
            <w:r w:rsidRPr="009B3CE1">
              <w:rPr>
                <w:sz w:val="24"/>
                <w:szCs w:val="24"/>
              </w:rPr>
              <w:t xml:space="preserve"> </w:t>
            </w:r>
            <w:proofErr w:type="gramStart"/>
            <w:r w:rsidRPr="009B3CE1">
              <w:rPr>
                <w:bCs/>
                <w:sz w:val="24"/>
                <w:szCs w:val="24"/>
              </w:rPr>
              <w:t>Избежание</w:t>
            </w:r>
            <w:proofErr w:type="gramEnd"/>
            <w:r w:rsidRPr="009B3CE1">
              <w:rPr>
                <w:bCs/>
                <w:sz w:val="24"/>
                <w:szCs w:val="24"/>
              </w:rPr>
              <w:t xml:space="preserve"> неопределённости;</w:t>
            </w:r>
            <w:r w:rsidRPr="009B3CE1">
              <w:rPr>
                <w:sz w:val="24"/>
                <w:szCs w:val="24"/>
              </w:rPr>
              <w:t xml:space="preserve"> </w:t>
            </w:r>
            <w:r w:rsidRPr="009B3CE1">
              <w:rPr>
                <w:bCs/>
                <w:sz w:val="24"/>
                <w:szCs w:val="24"/>
              </w:rPr>
              <w:t>Дистанция власти;</w:t>
            </w:r>
            <w:r w:rsidRPr="009B3CE1">
              <w:rPr>
                <w:sz w:val="24"/>
                <w:szCs w:val="24"/>
              </w:rPr>
              <w:t xml:space="preserve"> </w:t>
            </w:r>
            <w:proofErr w:type="spellStart"/>
            <w:r w:rsidRPr="009B3CE1">
              <w:rPr>
                <w:bCs/>
                <w:sz w:val="24"/>
                <w:szCs w:val="24"/>
              </w:rPr>
              <w:t>Маскулинность-феминность</w:t>
            </w:r>
            <w:proofErr w:type="spellEnd"/>
            <w:r w:rsidRPr="009B3CE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05712" w:rsidRDefault="00632EBD" w:rsidP="00FC5125">
            <w:pPr>
              <w:rPr>
                <w:sz w:val="24"/>
                <w:szCs w:val="24"/>
                <w:lang w:val="kk-KZ"/>
              </w:rPr>
            </w:pPr>
            <w:r w:rsidRPr="00905712">
              <w:rPr>
                <w:sz w:val="24"/>
                <w:szCs w:val="24"/>
              </w:rPr>
              <w:t>6.02-12.02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r>
              <w:rPr>
                <w:sz w:val="24"/>
                <w:szCs w:val="24"/>
                <w:lang w:val="kk-KZ"/>
              </w:rPr>
              <w:t>10.02. с 17-18</w:t>
            </w:r>
          </w:p>
        </w:tc>
      </w:tr>
      <w:tr w:rsidR="00632EBD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A73707" w:rsidRDefault="00632EBD" w:rsidP="008D2F95">
            <w:pPr>
              <w:pStyle w:val="1"/>
              <w:keepNext w:val="0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</w:t>
            </w:r>
            <w:r w:rsidRPr="00A7370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сать</w:t>
            </w:r>
            <w:r w:rsidR="00756E75">
              <w:rPr>
                <w:sz w:val="24"/>
                <w:szCs w:val="24"/>
              </w:rPr>
              <w:t xml:space="preserve"> эссе</w:t>
            </w:r>
            <w:r w:rsidRPr="00A73707">
              <w:rPr>
                <w:sz w:val="24"/>
                <w:szCs w:val="24"/>
              </w:rPr>
              <w:t xml:space="preserve"> «</w:t>
            </w:r>
            <w:r w:rsidRPr="00A73707">
              <w:rPr>
                <w:bCs/>
                <w:sz w:val="24"/>
                <w:szCs w:val="24"/>
              </w:rPr>
              <w:t xml:space="preserve">Личность как объект </w:t>
            </w:r>
            <w:proofErr w:type="spellStart"/>
            <w:proofErr w:type="gramStart"/>
            <w:r w:rsidRPr="00A73707">
              <w:rPr>
                <w:bCs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A73707">
              <w:rPr>
                <w:bCs/>
                <w:sz w:val="24"/>
                <w:szCs w:val="24"/>
              </w:rPr>
              <w:t xml:space="preserve"> исследований в психологии»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05712" w:rsidRDefault="00632EBD" w:rsidP="00FC5125">
            <w:pPr>
              <w:rPr>
                <w:smallCaps w:val="0"/>
                <w:sz w:val="24"/>
                <w:szCs w:val="24"/>
                <w:lang w:val="kk-KZ"/>
              </w:rPr>
            </w:pPr>
            <w:r w:rsidRPr="00905712">
              <w:rPr>
                <w:sz w:val="24"/>
                <w:szCs w:val="24"/>
              </w:rPr>
              <w:t>13.02-19.02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r>
              <w:rPr>
                <w:sz w:val="24"/>
                <w:szCs w:val="24"/>
                <w:lang w:val="kk-KZ"/>
              </w:rPr>
              <w:t>17.02.с 17-18</w:t>
            </w:r>
          </w:p>
        </w:tc>
      </w:tr>
      <w:tr w:rsidR="00632EBD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B3CE1" w:rsidRDefault="00196EB4" w:rsidP="008D2F95">
            <w:pPr>
              <w:pStyle w:val="1"/>
              <w:keepNext w:val="0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Написать эссе «Кросс-культурное исследование </w:t>
            </w:r>
            <w:r w:rsidRPr="009B3CE1">
              <w:rPr>
                <w:sz w:val="24"/>
                <w:szCs w:val="24"/>
              </w:rPr>
              <w:t>познавательных процессов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05712" w:rsidRDefault="00632EBD" w:rsidP="00FC5125">
            <w:pPr>
              <w:rPr>
                <w:sz w:val="24"/>
                <w:szCs w:val="24"/>
                <w:lang w:val="kk-KZ"/>
              </w:rPr>
            </w:pPr>
            <w:r w:rsidRPr="00905712">
              <w:rPr>
                <w:sz w:val="24"/>
                <w:szCs w:val="24"/>
              </w:rPr>
              <w:t>20.02-26.02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r>
              <w:rPr>
                <w:sz w:val="24"/>
                <w:szCs w:val="24"/>
                <w:lang w:val="kk-KZ"/>
              </w:rPr>
              <w:t>24.02. С 17-18</w:t>
            </w:r>
          </w:p>
        </w:tc>
      </w:tr>
      <w:tr w:rsidR="00632EBD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B3CE1" w:rsidRDefault="00632EBD" w:rsidP="008D2F95">
            <w:pPr>
              <w:pStyle w:val="1"/>
              <w:keepNext w:val="0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Написать эссе «Кросс-культурное исследование эмоций»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05712" w:rsidRDefault="00632EBD" w:rsidP="00FC5125">
            <w:pPr>
              <w:rPr>
                <w:sz w:val="24"/>
                <w:szCs w:val="24"/>
                <w:lang w:val="kk-KZ"/>
              </w:rPr>
            </w:pPr>
            <w:r w:rsidRPr="00905712">
              <w:rPr>
                <w:sz w:val="24"/>
                <w:szCs w:val="24"/>
              </w:rPr>
              <w:t>27.02-05.03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r>
              <w:rPr>
                <w:sz w:val="24"/>
                <w:szCs w:val="24"/>
                <w:lang w:val="kk-KZ"/>
              </w:rPr>
              <w:t>03.03. с 17-18</w:t>
            </w:r>
          </w:p>
        </w:tc>
      </w:tr>
      <w:tr w:rsidR="00632EBD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B3CE1" w:rsidRDefault="00632EBD" w:rsidP="008D2F95">
            <w:pPr>
              <w:pStyle w:val="1"/>
              <w:keepNext w:val="0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34" w:firstLine="0"/>
              <w:jc w:val="both"/>
              <w:rPr>
                <w:sz w:val="24"/>
                <w:szCs w:val="24"/>
              </w:rPr>
            </w:pPr>
            <w:r w:rsidRPr="009B3CE1">
              <w:rPr>
                <w:sz w:val="24"/>
                <w:szCs w:val="24"/>
              </w:rPr>
              <w:t>Прове</w:t>
            </w:r>
            <w:r>
              <w:rPr>
                <w:sz w:val="24"/>
                <w:szCs w:val="24"/>
              </w:rPr>
              <w:t>сти</w:t>
            </w:r>
            <w:r w:rsidRPr="009B3CE1">
              <w:rPr>
                <w:sz w:val="24"/>
                <w:szCs w:val="24"/>
              </w:rPr>
              <w:t xml:space="preserve"> прикладное исследование </w:t>
            </w:r>
            <w:proofErr w:type="spellStart"/>
            <w:r w:rsidRPr="009B3CE1">
              <w:rPr>
                <w:sz w:val="24"/>
                <w:szCs w:val="24"/>
              </w:rPr>
              <w:t>гендерных</w:t>
            </w:r>
            <w:proofErr w:type="spellEnd"/>
            <w:r w:rsidRPr="009B3CE1">
              <w:rPr>
                <w:sz w:val="24"/>
                <w:szCs w:val="24"/>
              </w:rPr>
              <w:t xml:space="preserve"> стереотипов</w:t>
            </w:r>
            <w:r w:rsidRPr="009B3CE1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с использованием «К</w:t>
            </w:r>
            <w:r w:rsidRPr="009B3CE1">
              <w:rPr>
                <w:sz w:val="24"/>
                <w:szCs w:val="24"/>
              </w:rPr>
              <w:t>ультурно-универсального контрольного списка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05712" w:rsidRDefault="00632EBD" w:rsidP="00FC5125">
            <w:pPr>
              <w:rPr>
                <w:sz w:val="24"/>
                <w:szCs w:val="24"/>
                <w:lang w:val="kk-KZ"/>
              </w:rPr>
            </w:pPr>
            <w:r w:rsidRPr="00905712">
              <w:rPr>
                <w:sz w:val="24"/>
                <w:szCs w:val="24"/>
              </w:rPr>
              <w:t>06.03-12.03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r>
              <w:rPr>
                <w:sz w:val="24"/>
                <w:szCs w:val="24"/>
                <w:lang w:val="kk-KZ"/>
              </w:rPr>
              <w:t>10.03. С 17-18</w:t>
            </w:r>
          </w:p>
        </w:tc>
      </w:tr>
      <w:tr w:rsidR="00632EBD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B3CE1" w:rsidRDefault="00632EBD" w:rsidP="00632EBD">
            <w:pPr>
              <w:pStyle w:val="1"/>
              <w:keepNext w:val="0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34" w:firstLine="0"/>
              <w:jc w:val="both"/>
              <w:rPr>
                <w:sz w:val="24"/>
                <w:szCs w:val="24"/>
              </w:rPr>
            </w:pPr>
            <w:r w:rsidRPr="009B3CE1">
              <w:rPr>
                <w:sz w:val="24"/>
                <w:szCs w:val="24"/>
                <w:lang w:val="kk-KZ"/>
              </w:rPr>
              <w:t>Написать эссе «Проблемы нормы и паталогии в разных культурах»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05712" w:rsidRDefault="00632EBD" w:rsidP="00FC5125">
            <w:pPr>
              <w:rPr>
                <w:sz w:val="24"/>
                <w:szCs w:val="24"/>
                <w:lang w:val="kk-KZ"/>
              </w:rPr>
            </w:pPr>
            <w:r w:rsidRPr="00905712">
              <w:rPr>
                <w:sz w:val="24"/>
                <w:szCs w:val="24"/>
              </w:rPr>
              <w:t>13.03-19.03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r>
              <w:rPr>
                <w:sz w:val="24"/>
                <w:szCs w:val="24"/>
                <w:lang w:val="kk-KZ"/>
              </w:rPr>
              <w:t>17.03. С 17-18</w:t>
            </w:r>
          </w:p>
        </w:tc>
      </w:tr>
      <w:tr w:rsidR="00632EBD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Рубежный контроль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20.03-25.03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r>
              <w:rPr>
                <w:sz w:val="24"/>
                <w:szCs w:val="24"/>
                <w:lang w:val="kk-KZ"/>
              </w:rPr>
              <w:t>23.03. с 17-18</w:t>
            </w:r>
          </w:p>
        </w:tc>
      </w:tr>
      <w:tr w:rsidR="00632EBD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632EBD" w:rsidRDefault="00632EBD" w:rsidP="00632EBD">
      <w:pPr>
        <w:widowControl w:val="0"/>
        <w:tabs>
          <w:tab w:val="center" w:pos="9639"/>
        </w:tabs>
        <w:jc w:val="center"/>
        <w:rPr>
          <w:smallCaps w:val="0"/>
          <w:sz w:val="24"/>
          <w:szCs w:val="24"/>
        </w:rPr>
      </w:pPr>
    </w:p>
    <w:p w:rsidR="00632EBD" w:rsidRPr="0049687B" w:rsidRDefault="00632EBD" w:rsidP="00632EBD">
      <w:pPr>
        <w:widowControl w:val="0"/>
        <w:tabs>
          <w:tab w:val="center" w:pos="9639"/>
        </w:tabs>
        <w:jc w:val="center"/>
        <w:rPr>
          <w:b/>
          <w:smallCaps w:val="0"/>
          <w:sz w:val="24"/>
          <w:szCs w:val="24"/>
        </w:rPr>
      </w:pPr>
      <w:r w:rsidRPr="0049687B">
        <w:rPr>
          <w:b/>
          <w:smallCaps w:val="0"/>
          <w:sz w:val="24"/>
          <w:szCs w:val="24"/>
        </w:rPr>
        <w:t>Список литературы</w:t>
      </w:r>
    </w:p>
    <w:p w:rsidR="00632EBD" w:rsidRPr="007109C1" w:rsidRDefault="00632EBD" w:rsidP="00632EBD">
      <w:pPr>
        <w:widowControl w:val="0"/>
        <w:tabs>
          <w:tab w:val="center" w:pos="9639"/>
        </w:tabs>
        <w:jc w:val="center"/>
        <w:rPr>
          <w:b/>
          <w:smallCaps w:val="0"/>
          <w:sz w:val="24"/>
          <w:szCs w:val="24"/>
        </w:rPr>
      </w:pPr>
      <w:r w:rsidRPr="007109C1">
        <w:rPr>
          <w:b/>
          <w:smallCaps w:val="0"/>
          <w:sz w:val="24"/>
          <w:szCs w:val="24"/>
        </w:rPr>
        <w:t>Основная:</w:t>
      </w:r>
    </w:p>
    <w:p w:rsidR="00632EBD" w:rsidRPr="000B4EDD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jc w:val="both"/>
        <w:rPr>
          <w:color w:val="auto"/>
          <w:spacing w:val="0"/>
          <w:sz w:val="24"/>
          <w:szCs w:val="24"/>
        </w:rPr>
      </w:pPr>
      <w:r w:rsidRPr="000B4EDD">
        <w:rPr>
          <w:color w:val="auto"/>
          <w:spacing w:val="0"/>
          <w:sz w:val="24"/>
          <w:szCs w:val="24"/>
        </w:rPr>
        <w:t xml:space="preserve">1.Берри Дж., </w:t>
      </w:r>
      <w:proofErr w:type="spellStart"/>
      <w:r w:rsidRPr="000B4EDD">
        <w:rPr>
          <w:color w:val="auto"/>
          <w:spacing w:val="0"/>
          <w:sz w:val="24"/>
          <w:szCs w:val="24"/>
        </w:rPr>
        <w:t>Пуртинга</w:t>
      </w:r>
      <w:proofErr w:type="spellEnd"/>
      <w:r w:rsidRPr="000B4EDD">
        <w:rPr>
          <w:color w:val="auto"/>
          <w:spacing w:val="0"/>
          <w:sz w:val="24"/>
          <w:szCs w:val="24"/>
        </w:rPr>
        <w:t xml:space="preserve"> А.Х., </w:t>
      </w:r>
      <w:proofErr w:type="spellStart"/>
      <w:r w:rsidRPr="000B4EDD">
        <w:rPr>
          <w:color w:val="auto"/>
          <w:spacing w:val="0"/>
          <w:sz w:val="24"/>
          <w:szCs w:val="24"/>
        </w:rPr>
        <w:t>Сигалл</w:t>
      </w:r>
      <w:proofErr w:type="spellEnd"/>
      <w:r w:rsidRPr="000B4EDD">
        <w:rPr>
          <w:color w:val="auto"/>
          <w:spacing w:val="0"/>
          <w:sz w:val="24"/>
          <w:szCs w:val="24"/>
        </w:rPr>
        <w:t xml:space="preserve"> М.Х., </w:t>
      </w:r>
      <w:proofErr w:type="spellStart"/>
      <w:r w:rsidRPr="000B4EDD">
        <w:rPr>
          <w:color w:val="auto"/>
          <w:spacing w:val="0"/>
          <w:sz w:val="24"/>
          <w:szCs w:val="24"/>
        </w:rPr>
        <w:t>Дасен</w:t>
      </w:r>
      <w:proofErr w:type="spellEnd"/>
      <w:r w:rsidRPr="000B4EDD">
        <w:rPr>
          <w:color w:val="auto"/>
          <w:spacing w:val="0"/>
          <w:sz w:val="24"/>
          <w:szCs w:val="24"/>
        </w:rPr>
        <w:t xml:space="preserve"> П.Р. Кросс-культурная психология. Исследования и применение/перевод с англ. - Харьков: Гуманитарный Центр, 2010. </w:t>
      </w:r>
    </w:p>
    <w:p w:rsidR="00632EBD" w:rsidRPr="000B4EDD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jc w:val="both"/>
        <w:rPr>
          <w:color w:val="auto"/>
          <w:spacing w:val="0"/>
          <w:sz w:val="24"/>
          <w:szCs w:val="24"/>
          <w:lang w:val="en-US"/>
        </w:rPr>
      </w:pPr>
      <w:proofErr w:type="gramStart"/>
      <w:r w:rsidRPr="00632EBD">
        <w:rPr>
          <w:color w:val="auto"/>
          <w:spacing w:val="0"/>
          <w:sz w:val="24"/>
          <w:szCs w:val="24"/>
          <w:lang w:val="en-GB"/>
        </w:rPr>
        <w:t>2.</w:t>
      </w:r>
      <w:r w:rsidRPr="000B4EDD">
        <w:rPr>
          <w:bCs/>
          <w:color w:val="auto"/>
          <w:spacing w:val="0"/>
          <w:sz w:val="24"/>
          <w:szCs w:val="24"/>
          <w:lang w:val="en-US"/>
        </w:rPr>
        <w:t>Berry</w:t>
      </w:r>
      <w:proofErr w:type="gramEnd"/>
      <w:r w:rsidRPr="00632EBD">
        <w:rPr>
          <w:bCs/>
          <w:color w:val="auto"/>
          <w:spacing w:val="0"/>
          <w:sz w:val="24"/>
          <w:szCs w:val="24"/>
          <w:lang w:val="en-GB"/>
        </w:rPr>
        <w:t xml:space="preserve">, </w:t>
      </w:r>
      <w:r w:rsidRPr="000B4EDD">
        <w:rPr>
          <w:bCs/>
          <w:color w:val="auto"/>
          <w:spacing w:val="0"/>
          <w:sz w:val="24"/>
          <w:szCs w:val="24"/>
          <w:lang w:val="en-US"/>
        </w:rPr>
        <w:t>J</w:t>
      </w:r>
      <w:r w:rsidRPr="00632EBD">
        <w:rPr>
          <w:bCs/>
          <w:color w:val="auto"/>
          <w:spacing w:val="0"/>
          <w:sz w:val="24"/>
          <w:szCs w:val="24"/>
          <w:lang w:val="en-GB"/>
        </w:rPr>
        <w:t xml:space="preserve">. </w:t>
      </w:r>
      <w:r w:rsidRPr="000B4EDD">
        <w:rPr>
          <w:bCs/>
          <w:color w:val="auto"/>
          <w:spacing w:val="0"/>
          <w:sz w:val="24"/>
          <w:szCs w:val="24"/>
          <w:lang w:val="en-US"/>
        </w:rPr>
        <w:t>W</w:t>
      </w:r>
      <w:r w:rsidRPr="00632EBD">
        <w:rPr>
          <w:bCs/>
          <w:color w:val="auto"/>
          <w:spacing w:val="0"/>
          <w:sz w:val="24"/>
          <w:szCs w:val="24"/>
          <w:lang w:val="en-GB"/>
        </w:rPr>
        <w:t xml:space="preserve">. </w:t>
      </w:r>
      <w:hyperlink r:id="rId6" w:tooltip="The Directories of Cross-Cultural Psychology (1968-1970): Building a Network" w:history="1">
        <w:r w:rsidRPr="000B4EDD">
          <w:rPr>
            <w:rStyle w:val="a8"/>
            <w:bCs/>
            <w:color w:val="auto"/>
            <w:spacing w:val="0"/>
            <w:sz w:val="24"/>
            <w:szCs w:val="24"/>
            <w:u w:val="none"/>
            <w:lang w:val="en-US"/>
          </w:rPr>
          <w:t>The Directories of Cross-Cultural Psychology (1968-1970): Building a Network</w:t>
        </w:r>
      </w:hyperlink>
      <w:r w:rsidRPr="000B4EDD">
        <w:rPr>
          <w:bCs/>
          <w:color w:val="auto"/>
          <w:spacing w:val="0"/>
          <w:sz w:val="24"/>
          <w:szCs w:val="24"/>
          <w:lang w:val="en-US"/>
        </w:rPr>
        <w:t>.</w:t>
      </w:r>
    </w:p>
    <w:p w:rsidR="00632EBD" w:rsidRPr="000B4EDD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jc w:val="both"/>
        <w:rPr>
          <w:color w:val="auto"/>
          <w:spacing w:val="0"/>
          <w:sz w:val="24"/>
          <w:szCs w:val="24"/>
          <w:lang w:val="en-US"/>
        </w:rPr>
      </w:pPr>
      <w:proofErr w:type="gramStart"/>
      <w:r w:rsidRPr="000B4EDD">
        <w:rPr>
          <w:color w:val="auto"/>
          <w:spacing w:val="0"/>
          <w:sz w:val="24"/>
          <w:szCs w:val="24"/>
          <w:lang w:val="en-US"/>
        </w:rPr>
        <w:t>3.</w:t>
      </w:r>
      <w:r w:rsidRPr="000B4EDD">
        <w:rPr>
          <w:color w:val="auto"/>
          <w:spacing w:val="-12"/>
          <w:sz w:val="24"/>
          <w:szCs w:val="24"/>
          <w:lang w:val="en-US"/>
        </w:rPr>
        <w:t>Hofstede</w:t>
      </w:r>
      <w:proofErr w:type="gramEnd"/>
      <w:r w:rsidRPr="000B4EDD">
        <w:rPr>
          <w:color w:val="auto"/>
          <w:spacing w:val="-12"/>
          <w:sz w:val="24"/>
          <w:szCs w:val="24"/>
          <w:lang w:val="en-US"/>
        </w:rPr>
        <w:t xml:space="preserve"> G. (1984) Culture's consequences: international differences in work-related values. - Beverly Hills.</w:t>
      </w:r>
    </w:p>
    <w:p w:rsidR="00632EBD" w:rsidRPr="000B4EDD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jc w:val="both"/>
        <w:rPr>
          <w:bCs/>
          <w:color w:val="auto"/>
          <w:spacing w:val="0"/>
          <w:sz w:val="24"/>
          <w:szCs w:val="24"/>
        </w:rPr>
      </w:pPr>
      <w:r w:rsidRPr="000B4EDD">
        <w:rPr>
          <w:color w:val="auto"/>
          <w:spacing w:val="0"/>
          <w:sz w:val="24"/>
          <w:szCs w:val="24"/>
        </w:rPr>
        <w:t>4.</w:t>
      </w:r>
      <w:r w:rsidRPr="000B4EDD">
        <w:rPr>
          <w:bCs/>
          <w:color w:val="auto"/>
          <w:spacing w:val="0"/>
          <w:sz w:val="24"/>
          <w:szCs w:val="24"/>
        </w:rPr>
        <w:t>Коул М. Культурно-историческая психология. - М., 2013.</w:t>
      </w:r>
    </w:p>
    <w:p w:rsidR="00632EBD" w:rsidRPr="000B4EDD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jc w:val="both"/>
        <w:rPr>
          <w:color w:val="auto"/>
          <w:spacing w:val="0"/>
          <w:sz w:val="24"/>
          <w:szCs w:val="24"/>
        </w:rPr>
      </w:pPr>
      <w:r w:rsidRPr="000B4EDD">
        <w:rPr>
          <w:color w:val="auto"/>
          <w:spacing w:val="0"/>
          <w:sz w:val="24"/>
          <w:szCs w:val="24"/>
        </w:rPr>
        <w:t xml:space="preserve">5.Лебедева Н.М. Введение в этническую и </w:t>
      </w:r>
      <w:proofErr w:type="spellStart"/>
      <w:proofErr w:type="gramStart"/>
      <w:r w:rsidRPr="000B4EDD">
        <w:rPr>
          <w:color w:val="auto"/>
          <w:spacing w:val="0"/>
          <w:sz w:val="24"/>
          <w:szCs w:val="24"/>
        </w:rPr>
        <w:t>кросс-культурную</w:t>
      </w:r>
      <w:proofErr w:type="spellEnd"/>
      <w:proofErr w:type="gramEnd"/>
      <w:r w:rsidRPr="000B4EDD">
        <w:rPr>
          <w:color w:val="auto"/>
          <w:spacing w:val="0"/>
          <w:sz w:val="24"/>
          <w:szCs w:val="24"/>
        </w:rPr>
        <w:t xml:space="preserve"> психологию. - М.: Изд. До</w:t>
      </w:r>
      <w:proofErr w:type="gramStart"/>
      <w:r w:rsidRPr="000B4EDD">
        <w:rPr>
          <w:color w:val="auto"/>
          <w:spacing w:val="0"/>
          <w:sz w:val="24"/>
          <w:szCs w:val="24"/>
        </w:rPr>
        <w:t>м"</w:t>
      </w:r>
      <w:proofErr w:type="gramEnd"/>
      <w:r w:rsidRPr="000B4EDD">
        <w:rPr>
          <w:color w:val="auto"/>
          <w:spacing w:val="0"/>
          <w:sz w:val="24"/>
          <w:szCs w:val="24"/>
        </w:rPr>
        <w:t xml:space="preserve">Ключ", 2011. </w:t>
      </w:r>
    </w:p>
    <w:p w:rsidR="00632EBD" w:rsidRPr="000B4EDD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jc w:val="both"/>
        <w:rPr>
          <w:bCs/>
          <w:color w:val="auto"/>
          <w:spacing w:val="0"/>
          <w:sz w:val="24"/>
          <w:szCs w:val="24"/>
        </w:rPr>
      </w:pPr>
      <w:r w:rsidRPr="000B4EDD">
        <w:rPr>
          <w:bCs/>
          <w:color w:val="auto"/>
          <w:spacing w:val="0"/>
          <w:sz w:val="24"/>
          <w:szCs w:val="24"/>
        </w:rPr>
        <w:t xml:space="preserve">6.Лебедева Н. М. Кросс-культурная психология: цели и методы исследований. / Этология человека и смежные дисциплины / под ред. М. Л. </w:t>
      </w:r>
      <w:proofErr w:type="spellStart"/>
      <w:r w:rsidRPr="000B4EDD">
        <w:rPr>
          <w:bCs/>
          <w:color w:val="auto"/>
          <w:spacing w:val="0"/>
          <w:sz w:val="24"/>
          <w:szCs w:val="24"/>
        </w:rPr>
        <w:t>Бутовской</w:t>
      </w:r>
      <w:proofErr w:type="spellEnd"/>
      <w:r w:rsidRPr="000B4EDD">
        <w:rPr>
          <w:bCs/>
          <w:color w:val="auto"/>
          <w:spacing w:val="0"/>
          <w:sz w:val="24"/>
          <w:szCs w:val="24"/>
        </w:rPr>
        <w:t>., М., 2010. - С. 219-248.</w:t>
      </w:r>
    </w:p>
    <w:p w:rsidR="00632EBD" w:rsidRPr="000B4EDD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jc w:val="both"/>
        <w:rPr>
          <w:bCs/>
          <w:color w:val="auto"/>
          <w:spacing w:val="0"/>
          <w:sz w:val="24"/>
          <w:szCs w:val="24"/>
        </w:rPr>
      </w:pPr>
      <w:r w:rsidRPr="000B4EDD">
        <w:rPr>
          <w:color w:val="auto"/>
          <w:spacing w:val="0"/>
          <w:sz w:val="24"/>
          <w:szCs w:val="24"/>
        </w:rPr>
        <w:t xml:space="preserve">7. </w:t>
      </w:r>
      <w:proofErr w:type="spellStart"/>
      <w:r w:rsidRPr="000B4EDD">
        <w:rPr>
          <w:color w:val="auto"/>
          <w:spacing w:val="0"/>
          <w:sz w:val="24"/>
          <w:szCs w:val="24"/>
        </w:rPr>
        <w:t>Мацумото</w:t>
      </w:r>
      <w:proofErr w:type="spellEnd"/>
      <w:r w:rsidRPr="000B4EDD">
        <w:rPr>
          <w:color w:val="auto"/>
          <w:spacing w:val="0"/>
          <w:sz w:val="24"/>
          <w:szCs w:val="24"/>
        </w:rPr>
        <w:t xml:space="preserve"> Д. Психология и культура/перевод с англ.. – СПб.: Изд</w:t>
      </w:r>
      <w:proofErr w:type="gramStart"/>
      <w:r w:rsidRPr="000B4EDD">
        <w:rPr>
          <w:color w:val="auto"/>
          <w:spacing w:val="0"/>
          <w:sz w:val="24"/>
          <w:szCs w:val="24"/>
        </w:rPr>
        <w:t>.д</w:t>
      </w:r>
      <w:proofErr w:type="gramEnd"/>
      <w:r w:rsidRPr="000B4EDD">
        <w:rPr>
          <w:color w:val="auto"/>
          <w:spacing w:val="0"/>
          <w:sz w:val="24"/>
          <w:szCs w:val="24"/>
        </w:rPr>
        <w:t>ом на Неве, 2012.</w:t>
      </w:r>
    </w:p>
    <w:p w:rsidR="00632EBD" w:rsidRPr="000B4EDD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jc w:val="both"/>
        <w:rPr>
          <w:bCs/>
          <w:color w:val="auto"/>
          <w:spacing w:val="0"/>
          <w:sz w:val="24"/>
          <w:szCs w:val="24"/>
        </w:rPr>
      </w:pPr>
      <w:r w:rsidRPr="000B4EDD">
        <w:rPr>
          <w:bCs/>
          <w:iCs/>
          <w:caps/>
          <w:color w:val="auto"/>
          <w:spacing w:val="0"/>
          <w:sz w:val="24"/>
          <w:szCs w:val="24"/>
        </w:rPr>
        <w:lastRenderedPageBreak/>
        <w:t>8.</w:t>
      </w:r>
      <w:r w:rsidRPr="000B4EDD">
        <w:rPr>
          <w:bCs/>
          <w:iCs/>
          <w:caps/>
          <w:color w:val="auto"/>
          <w:spacing w:val="-8"/>
          <w:sz w:val="24"/>
          <w:szCs w:val="24"/>
        </w:rPr>
        <w:t>П</w:t>
      </w:r>
      <w:r w:rsidRPr="000B4EDD">
        <w:rPr>
          <w:bCs/>
          <w:iCs/>
          <w:color w:val="auto"/>
          <w:spacing w:val="-8"/>
          <w:sz w:val="24"/>
          <w:szCs w:val="24"/>
        </w:rPr>
        <w:t>очебут</w:t>
      </w:r>
      <w:r w:rsidRPr="000B4EDD">
        <w:rPr>
          <w:bCs/>
          <w:iCs/>
          <w:caps/>
          <w:color w:val="auto"/>
          <w:spacing w:val="-8"/>
          <w:sz w:val="24"/>
          <w:szCs w:val="24"/>
        </w:rPr>
        <w:t xml:space="preserve"> Л.Г. К</w:t>
      </w:r>
      <w:r w:rsidRPr="000B4EDD">
        <w:rPr>
          <w:bCs/>
          <w:iCs/>
          <w:color w:val="auto"/>
          <w:spacing w:val="-8"/>
          <w:sz w:val="24"/>
          <w:szCs w:val="24"/>
        </w:rPr>
        <w:t>росс-культурная и этническая психология</w:t>
      </w:r>
      <w:r w:rsidRPr="000B4EDD">
        <w:rPr>
          <w:bCs/>
          <w:iCs/>
          <w:caps/>
          <w:color w:val="auto"/>
          <w:spacing w:val="-8"/>
          <w:sz w:val="24"/>
          <w:szCs w:val="24"/>
        </w:rPr>
        <w:t>. – М., СПб, В</w:t>
      </w:r>
      <w:r w:rsidRPr="000B4EDD">
        <w:rPr>
          <w:bCs/>
          <w:iCs/>
          <w:color w:val="auto"/>
          <w:spacing w:val="-8"/>
          <w:sz w:val="24"/>
          <w:szCs w:val="24"/>
        </w:rPr>
        <w:t>оронеж</w:t>
      </w:r>
      <w:r w:rsidRPr="000B4EDD">
        <w:rPr>
          <w:bCs/>
          <w:iCs/>
          <w:caps/>
          <w:color w:val="auto"/>
          <w:spacing w:val="-8"/>
          <w:sz w:val="24"/>
          <w:szCs w:val="24"/>
        </w:rPr>
        <w:t>: П</w:t>
      </w:r>
      <w:r w:rsidRPr="000B4EDD">
        <w:rPr>
          <w:bCs/>
          <w:iCs/>
          <w:color w:val="auto"/>
          <w:spacing w:val="-8"/>
          <w:sz w:val="24"/>
          <w:szCs w:val="24"/>
        </w:rPr>
        <w:t xml:space="preserve">итер, </w:t>
      </w:r>
      <w:r w:rsidRPr="000B4EDD">
        <w:rPr>
          <w:bCs/>
          <w:iCs/>
          <w:caps/>
          <w:color w:val="auto"/>
          <w:spacing w:val="-8"/>
          <w:sz w:val="24"/>
          <w:szCs w:val="24"/>
        </w:rPr>
        <w:t>2012.</w:t>
      </w:r>
    </w:p>
    <w:p w:rsidR="00632EBD" w:rsidRPr="000B4EDD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jc w:val="both"/>
        <w:rPr>
          <w:color w:val="auto"/>
          <w:spacing w:val="0"/>
          <w:sz w:val="24"/>
          <w:szCs w:val="24"/>
        </w:rPr>
      </w:pPr>
      <w:r w:rsidRPr="000B4EDD">
        <w:rPr>
          <w:color w:val="auto"/>
          <w:spacing w:val="0"/>
          <w:sz w:val="24"/>
          <w:szCs w:val="24"/>
        </w:rPr>
        <w:t xml:space="preserve">9.Триандис Г. Культура и социальное поведение/перевод с англ. - М.: ФОРУМ, 2013. </w:t>
      </w:r>
    </w:p>
    <w:p w:rsidR="00632EBD" w:rsidRPr="00A93C26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jc w:val="both"/>
        <w:rPr>
          <w:bCs/>
          <w:color w:val="auto"/>
          <w:spacing w:val="0"/>
          <w:sz w:val="24"/>
          <w:szCs w:val="24"/>
          <w:lang w:val="en-US"/>
        </w:rPr>
      </w:pPr>
      <w:r w:rsidRPr="000B4EDD">
        <w:rPr>
          <w:bCs/>
          <w:color w:val="auto"/>
          <w:spacing w:val="0"/>
          <w:sz w:val="24"/>
          <w:szCs w:val="24"/>
          <w:lang w:val="en-US"/>
        </w:rPr>
        <w:t>1</w:t>
      </w:r>
      <w:r w:rsidRPr="000B4EDD">
        <w:rPr>
          <w:bCs/>
          <w:color w:val="auto"/>
          <w:spacing w:val="0"/>
          <w:sz w:val="24"/>
          <w:szCs w:val="24"/>
          <w:lang w:val="en-GB"/>
        </w:rPr>
        <w:t>0</w:t>
      </w:r>
      <w:proofErr w:type="gramStart"/>
      <w:r w:rsidRPr="000B4EDD">
        <w:rPr>
          <w:bCs/>
          <w:color w:val="auto"/>
          <w:spacing w:val="0"/>
          <w:sz w:val="24"/>
          <w:szCs w:val="24"/>
          <w:lang w:val="en-US"/>
        </w:rPr>
        <w:t>.</w:t>
      </w:r>
      <w:proofErr w:type="spellStart"/>
      <w:r w:rsidRPr="000B4EDD">
        <w:rPr>
          <w:bCs/>
          <w:color w:val="auto"/>
          <w:spacing w:val="0"/>
          <w:sz w:val="24"/>
          <w:szCs w:val="24"/>
          <w:lang w:val="en-US"/>
        </w:rPr>
        <w:t>Triandis</w:t>
      </w:r>
      <w:proofErr w:type="spellEnd"/>
      <w:proofErr w:type="gramEnd"/>
      <w:r w:rsidRPr="000B4EDD">
        <w:rPr>
          <w:bCs/>
          <w:color w:val="auto"/>
          <w:spacing w:val="0"/>
          <w:sz w:val="24"/>
          <w:szCs w:val="24"/>
          <w:lang w:val="en-US"/>
        </w:rPr>
        <w:t xml:space="preserve"> H. C. Culture and social behavior. - N. Y., 2014.</w:t>
      </w:r>
    </w:p>
    <w:p w:rsidR="00632EBD" w:rsidRPr="00A93C26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1389" w:firstLine="0"/>
        <w:jc w:val="center"/>
        <w:rPr>
          <w:b/>
          <w:sz w:val="24"/>
          <w:szCs w:val="24"/>
        </w:rPr>
      </w:pPr>
      <w:r w:rsidRPr="00A93C26">
        <w:rPr>
          <w:b/>
          <w:sz w:val="24"/>
          <w:szCs w:val="24"/>
        </w:rPr>
        <w:t>Дополнительная:</w:t>
      </w:r>
    </w:p>
    <w:p w:rsidR="00632EBD" w:rsidRPr="00DC0B76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1389" w:firstLine="0"/>
        <w:rPr>
          <w:b/>
          <w:bCs/>
          <w:spacing w:val="-4"/>
          <w:sz w:val="24"/>
          <w:szCs w:val="24"/>
          <w:lang w:val="en-US"/>
        </w:rPr>
      </w:pPr>
    </w:p>
    <w:p w:rsidR="00632EBD" w:rsidRPr="0057155E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bCs/>
          <w:iCs/>
          <w:color w:val="auto"/>
          <w:spacing w:val="-4"/>
          <w:sz w:val="24"/>
          <w:szCs w:val="24"/>
          <w:lang w:val="en-GB"/>
        </w:rPr>
      </w:pPr>
      <w:proofErr w:type="gramStart"/>
      <w:r w:rsidRPr="0057155E">
        <w:rPr>
          <w:bCs/>
          <w:iCs/>
          <w:caps/>
          <w:color w:val="auto"/>
          <w:spacing w:val="-4"/>
          <w:sz w:val="24"/>
          <w:szCs w:val="24"/>
          <w:lang w:val="en-US"/>
        </w:rPr>
        <w:t>1.</w:t>
      </w:r>
      <w:r w:rsidRPr="0057155E">
        <w:rPr>
          <w:bCs/>
          <w:iCs/>
          <w:caps/>
          <w:color w:val="auto"/>
          <w:spacing w:val="-4"/>
          <w:sz w:val="24"/>
          <w:szCs w:val="24"/>
          <w:lang w:val="en-GB"/>
        </w:rPr>
        <w:t>S</w:t>
      </w:r>
      <w:r w:rsidRPr="0057155E">
        <w:rPr>
          <w:bCs/>
          <w:iCs/>
          <w:color w:val="auto"/>
          <w:spacing w:val="-4"/>
          <w:sz w:val="24"/>
          <w:szCs w:val="24"/>
          <w:lang w:val="en-GB"/>
        </w:rPr>
        <w:t>anderson</w:t>
      </w:r>
      <w:proofErr w:type="gramEnd"/>
      <w:r w:rsidRPr="0057155E">
        <w:rPr>
          <w:bCs/>
          <w:iCs/>
          <w:caps/>
          <w:color w:val="auto"/>
          <w:spacing w:val="-4"/>
          <w:sz w:val="24"/>
          <w:szCs w:val="24"/>
          <w:lang w:val="en-GB"/>
        </w:rPr>
        <w:t xml:space="preserve"> a., </w:t>
      </w:r>
      <w:proofErr w:type="spellStart"/>
      <w:r w:rsidRPr="0057155E">
        <w:rPr>
          <w:bCs/>
          <w:iCs/>
          <w:caps/>
          <w:color w:val="auto"/>
          <w:spacing w:val="-4"/>
          <w:sz w:val="24"/>
          <w:szCs w:val="24"/>
          <w:lang w:val="en-GB"/>
        </w:rPr>
        <w:t>s</w:t>
      </w:r>
      <w:r w:rsidRPr="0057155E">
        <w:rPr>
          <w:bCs/>
          <w:iCs/>
          <w:color w:val="auto"/>
          <w:spacing w:val="-4"/>
          <w:sz w:val="24"/>
          <w:szCs w:val="24"/>
          <w:lang w:val="en-GB"/>
        </w:rPr>
        <w:t>afdar</w:t>
      </w:r>
      <w:proofErr w:type="spellEnd"/>
      <w:r w:rsidRPr="0057155E">
        <w:rPr>
          <w:bCs/>
          <w:iCs/>
          <w:color w:val="auto"/>
          <w:spacing w:val="-4"/>
          <w:sz w:val="24"/>
          <w:szCs w:val="24"/>
          <w:lang w:val="en-GB"/>
        </w:rPr>
        <w:t xml:space="preserve"> </w:t>
      </w:r>
      <w:r w:rsidRPr="0057155E">
        <w:rPr>
          <w:bCs/>
          <w:iCs/>
          <w:caps/>
          <w:color w:val="auto"/>
          <w:spacing w:val="-4"/>
          <w:sz w:val="24"/>
          <w:szCs w:val="24"/>
          <w:lang w:val="en-GB"/>
        </w:rPr>
        <w:t>S.</w:t>
      </w:r>
      <w:r w:rsidRPr="0057155E">
        <w:rPr>
          <w:bCs/>
          <w:iCs/>
          <w:color w:val="auto"/>
          <w:spacing w:val="-4"/>
          <w:sz w:val="24"/>
          <w:szCs w:val="24"/>
          <w:lang w:val="en-GB"/>
        </w:rPr>
        <w:t xml:space="preserve"> (2012).</w:t>
      </w:r>
      <w:r w:rsidRPr="0057155E">
        <w:rPr>
          <w:bCs/>
          <w:iCs/>
          <w:caps/>
          <w:color w:val="auto"/>
          <w:spacing w:val="-4"/>
          <w:sz w:val="24"/>
          <w:szCs w:val="24"/>
          <w:lang w:val="en-GB"/>
        </w:rPr>
        <w:t xml:space="preserve"> S</w:t>
      </w:r>
      <w:r w:rsidRPr="0057155E">
        <w:rPr>
          <w:bCs/>
          <w:iCs/>
          <w:color w:val="auto"/>
          <w:spacing w:val="-4"/>
          <w:sz w:val="24"/>
          <w:szCs w:val="24"/>
          <w:lang w:val="en-GB"/>
        </w:rPr>
        <w:t>ocial psychology</w:t>
      </w:r>
      <w:proofErr w:type="gramStart"/>
      <w:r w:rsidRPr="0057155E">
        <w:rPr>
          <w:bCs/>
          <w:iCs/>
          <w:caps/>
          <w:color w:val="auto"/>
          <w:spacing w:val="-4"/>
          <w:sz w:val="24"/>
          <w:szCs w:val="24"/>
          <w:lang w:val="en-GB"/>
        </w:rPr>
        <w:t>.-</w:t>
      </w:r>
      <w:proofErr w:type="gramEnd"/>
      <w:r w:rsidRPr="0057155E">
        <w:rPr>
          <w:bCs/>
          <w:iCs/>
          <w:caps/>
          <w:color w:val="auto"/>
          <w:spacing w:val="-4"/>
          <w:sz w:val="24"/>
          <w:szCs w:val="24"/>
          <w:lang w:val="en-GB"/>
        </w:rPr>
        <w:t xml:space="preserve"> u</w:t>
      </w:r>
      <w:r w:rsidRPr="0057155E">
        <w:rPr>
          <w:bCs/>
          <w:iCs/>
          <w:color w:val="auto"/>
          <w:spacing w:val="-4"/>
          <w:sz w:val="24"/>
          <w:szCs w:val="24"/>
          <w:lang w:val="en-GB"/>
        </w:rPr>
        <w:t xml:space="preserve">niversity of Guelph. Wiley-sons </w:t>
      </w:r>
    </w:p>
    <w:p w:rsidR="00632EBD" w:rsidRPr="0057155E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bCs/>
          <w:iCs/>
          <w:caps/>
          <w:color w:val="auto"/>
          <w:spacing w:val="-4"/>
          <w:sz w:val="24"/>
          <w:szCs w:val="24"/>
          <w:lang w:val="en-US"/>
        </w:rPr>
      </w:pPr>
      <w:r w:rsidRPr="0057155E">
        <w:rPr>
          <w:bCs/>
          <w:iCs/>
          <w:color w:val="auto"/>
          <w:spacing w:val="-4"/>
          <w:sz w:val="24"/>
          <w:szCs w:val="24"/>
          <w:lang w:val="en-GB"/>
        </w:rPr>
        <w:t xml:space="preserve">Canada. </w:t>
      </w:r>
      <w:proofErr w:type="gramStart"/>
      <w:r w:rsidRPr="0057155E">
        <w:rPr>
          <w:bCs/>
          <w:iCs/>
          <w:color w:val="auto"/>
          <w:spacing w:val="-4"/>
          <w:sz w:val="24"/>
          <w:szCs w:val="24"/>
          <w:lang w:val="en-GB"/>
        </w:rPr>
        <w:t>Ltd</w:t>
      </w:r>
      <w:r w:rsidRPr="0057155E">
        <w:rPr>
          <w:bCs/>
          <w:iCs/>
          <w:color w:val="auto"/>
          <w:spacing w:val="-4"/>
          <w:sz w:val="24"/>
          <w:szCs w:val="24"/>
          <w:lang w:val="en-US"/>
        </w:rPr>
        <w:t>.</w:t>
      </w:r>
      <w:proofErr w:type="gramEnd"/>
    </w:p>
    <w:p w:rsidR="00632EBD" w:rsidRPr="0057155E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bCs/>
          <w:color w:val="auto"/>
          <w:sz w:val="24"/>
          <w:szCs w:val="24"/>
          <w:lang w:val="en-US"/>
        </w:rPr>
      </w:pPr>
      <w:proofErr w:type="gramStart"/>
      <w:r w:rsidRPr="0057155E">
        <w:rPr>
          <w:bCs/>
          <w:color w:val="auto"/>
          <w:sz w:val="24"/>
          <w:szCs w:val="24"/>
          <w:lang w:val="en-US"/>
        </w:rPr>
        <w:t>2.Valsiner</w:t>
      </w:r>
      <w:proofErr w:type="gramEnd"/>
      <w:r w:rsidRPr="0057155E">
        <w:rPr>
          <w:bCs/>
          <w:color w:val="auto"/>
          <w:sz w:val="24"/>
          <w:szCs w:val="24"/>
          <w:lang w:val="en-US"/>
        </w:rPr>
        <w:t xml:space="preserve"> J. Culture and its Transfer: Ways of Creating General Knowledge Through the Study of Cultural Particulars.</w:t>
      </w:r>
    </w:p>
    <w:p w:rsidR="00632EBD" w:rsidRPr="0057155E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color w:val="auto"/>
          <w:sz w:val="24"/>
          <w:szCs w:val="24"/>
          <w:lang w:val="en-US"/>
        </w:rPr>
      </w:pPr>
      <w:proofErr w:type="gramStart"/>
      <w:r w:rsidRPr="0057155E">
        <w:rPr>
          <w:color w:val="auto"/>
          <w:sz w:val="24"/>
          <w:szCs w:val="24"/>
          <w:lang w:val="en-US"/>
        </w:rPr>
        <w:t>3.Welzel</w:t>
      </w:r>
      <w:proofErr w:type="gramEnd"/>
      <w:r w:rsidRPr="0057155E">
        <w:rPr>
          <w:color w:val="auto"/>
          <w:sz w:val="24"/>
          <w:szCs w:val="24"/>
          <w:lang w:val="en-US"/>
        </w:rPr>
        <w:t xml:space="preserve">, C., &amp; </w:t>
      </w:r>
      <w:proofErr w:type="spellStart"/>
      <w:r w:rsidRPr="0057155E">
        <w:rPr>
          <w:color w:val="auto"/>
          <w:sz w:val="24"/>
          <w:szCs w:val="24"/>
          <w:lang w:val="en-US"/>
        </w:rPr>
        <w:t>Inglehart</w:t>
      </w:r>
      <w:proofErr w:type="spellEnd"/>
      <w:r w:rsidRPr="0057155E">
        <w:rPr>
          <w:color w:val="auto"/>
          <w:sz w:val="24"/>
          <w:szCs w:val="24"/>
          <w:lang w:val="en-US"/>
        </w:rPr>
        <w:t>, R. (2011). Values, agency, and well-being: A human development model. Social Indicators Research, 97, 43-63.</w:t>
      </w:r>
    </w:p>
    <w:p w:rsidR="00632EBD" w:rsidRPr="0057155E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color w:val="auto"/>
          <w:sz w:val="24"/>
          <w:szCs w:val="24"/>
          <w:lang w:val="en-US"/>
        </w:rPr>
      </w:pPr>
      <w:proofErr w:type="gramStart"/>
      <w:r w:rsidRPr="0057155E">
        <w:rPr>
          <w:color w:val="auto"/>
          <w:sz w:val="24"/>
          <w:szCs w:val="24"/>
          <w:lang w:val="en-US"/>
        </w:rPr>
        <w:t>4.Welzel</w:t>
      </w:r>
      <w:proofErr w:type="gramEnd"/>
      <w:r w:rsidRPr="0057155E">
        <w:rPr>
          <w:color w:val="auto"/>
          <w:sz w:val="24"/>
          <w:szCs w:val="24"/>
          <w:lang w:val="en-US"/>
        </w:rPr>
        <w:t xml:space="preserve">, C., </w:t>
      </w:r>
      <w:proofErr w:type="spellStart"/>
      <w:r w:rsidRPr="0057155E">
        <w:rPr>
          <w:color w:val="auto"/>
          <w:sz w:val="24"/>
          <w:szCs w:val="24"/>
          <w:lang w:val="en-US"/>
        </w:rPr>
        <w:t>Inglehart</w:t>
      </w:r>
      <w:proofErr w:type="spellEnd"/>
      <w:r w:rsidRPr="0057155E">
        <w:rPr>
          <w:color w:val="auto"/>
          <w:sz w:val="24"/>
          <w:szCs w:val="24"/>
          <w:lang w:val="en-US"/>
        </w:rPr>
        <w:t xml:space="preserve">, R. &amp; </w:t>
      </w:r>
      <w:proofErr w:type="spellStart"/>
      <w:r w:rsidRPr="0057155E">
        <w:rPr>
          <w:color w:val="auto"/>
          <w:sz w:val="24"/>
          <w:szCs w:val="24"/>
          <w:lang w:val="en-US"/>
        </w:rPr>
        <w:t>Klingemann</w:t>
      </w:r>
      <w:proofErr w:type="spellEnd"/>
      <w:r w:rsidRPr="0057155E">
        <w:rPr>
          <w:color w:val="auto"/>
          <w:sz w:val="24"/>
          <w:szCs w:val="24"/>
          <w:lang w:val="en-US"/>
        </w:rPr>
        <w:t>, H. (2003). The theory of human development: A cross-cultural analysis. European Journal of Political Research, 42, 341-379.</w:t>
      </w:r>
    </w:p>
    <w:p w:rsidR="00632EBD" w:rsidRPr="0057155E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bCs/>
          <w:iCs/>
          <w:color w:val="auto"/>
          <w:sz w:val="24"/>
          <w:szCs w:val="24"/>
          <w:lang w:val="en-US"/>
        </w:rPr>
      </w:pPr>
      <w:proofErr w:type="gramStart"/>
      <w:r w:rsidRPr="0057155E">
        <w:rPr>
          <w:bCs/>
          <w:color w:val="auto"/>
          <w:sz w:val="24"/>
          <w:szCs w:val="24"/>
          <w:lang w:val="en-US"/>
        </w:rPr>
        <w:t>5.</w:t>
      </w:r>
      <w:r w:rsidRPr="0057155E">
        <w:rPr>
          <w:bCs/>
          <w:iCs/>
          <w:color w:val="auto"/>
          <w:sz w:val="24"/>
          <w:szCs w:val="24"/>
          <w:lang w:val="en-US"/>
        </w:rPr>
        <w:t>The</w:t>
      </w:r>
      <w:proofErr w:type="gramEnd"/>
      <w:r w:rsidRPr="0057155E">
        <w:rPr>
          <w:bCs/>
          <w:iCs/>
          <w:color w:val="auto"/>
          <w:sz w:val="24"/>
          <w:szCs w:val="24"/>
          <w:lang w:val="en-US"/>
        </w:rPr>
        <w:t xml:space="preserve"> Online Readings in Psychology and Culture. International Association for Cross-Cultural Psychology </w:t>
      </w:r>
      <w:hyperlink r:id="rId7" w:history="1">
        <w:r w:rsidRPr="0057155E">
          <w:rPr>
            <w:rStyle w:val="a8"/>
            <w:bCs/>
            <w:color w:val="auto"/>
            <w:sz w:val="24"/>
            <w:szCs w:val="24"/>
            <w:u w:val="none"/>
            <w:lang w:val="en-US"/>
          </w:rPr>
          <w:t>http://scholarworks. gvsu. edu/orpc/vol1/</w:t>
        </w:r>
      </w:hyperlink>
      <w:r w:rsidRPr="0057155E">
        <w:rPr>
          <w:bCs/>
          <w:iCs/>
          <w:color w:val="auto"/>
          <w:sz w:val="24"/>
          <w:szCs w:val="24"/>
          <w:lang w:val="en-US"/>
        </w:rPr>
        <w:t xml:space="preserve">; </w:t>
      </w:r>
      <w:hyperlink r:id="rId8" w:history="1">
        <w:r w:rsidRPr="0057155E">
          <w:rPr>
            <w:rStyle w:val="a8"/>
            <w:color w:val="auto"/>
            <w:sz w:val="24"/>
            <w:szCs w:val="24"/>
            <w:u w:val="none"/>
            <w:lang w:val="en-US"/>
          </w:rPr>
          <w:t>http://dx.doi.org/10.9707/2307-0919.1010</w:t>
        </w:r>
      </w:hyperlink>
    </w:p>
    <w:p w:rsidR="00632EBD" w:rsidRPr="00632EBD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b/>
          <w:i/>
          <w:color w:val="auto"/>
          <w:sz w:val="24"/>
          <w:szCs w:val="24"/>
          <w:lang w:val="en-GB"/>
        </w:rPr>
      </w:pPr>
    </w:p>
    <w:p w:rsidR="00632EBD" w:rsidRPr="0057155E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jc w:val="center"/>
        <w:rPr>
          <w:b/>
          <w:i/>
          <w:color w:val="auto"/>
          <w:sz w:val="24"/>
          <w:szCs w:val="24"/>
        </w:rPr>
      </w:pPr>
      <w:r w:rsidRPr="0057155E">
        <w:rPr>
          <w:b/>
          <w:i/>
          <w:color w:val="auto"/>
          <w:sz w:val="24"/>
          <w:szCs w:val="24"/>
        </w:rPr>
        <w:t>Интернет-ресурсы</w:t>
      </w:r>
    </w:p>
    <w:p w:rsidR="00632EBD" w:rsidRPr="0057155E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color w:val="auto"/>
          <w:sz w:val="24"/>
          <w:szCs w:val="24"/>
        </w:rPr>
      </w:pPr>
      <w:r w:rsidRPr="0057155E">
        <w:rPr>
          <w:color w:val="auto"/>
          <w:sz w:val="24"/>
          <w:szCs w:val="24"/>
        </w:rPr>
        <w:t>http://www.azps.ru</w:t>
      </w:r>
    </w:p>
    <w:p w:rsidR="00632EBD" w:rsidRPr="0057155E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color w:val="auto"/>
          <w:sz w:val="24"/>
          <w:szCs w:val="24"/>
        </w:rPr>
      </w:pPr>
      <w:r w:rsidRPr="0057155E">
        <w:rPr>
          <w:color w:val="auto"/>
          <w:sz w:val="24"/>
          <w:szCs w:val="24"/>
        </w:rPr>
        <w:t>http://www.koob.ru/</w:t>
      </w:r>
    </w:p>
    <w:p w:rsidR="00632EBD" w:rsidRPr="0057155E" w:rsidRDefault="00CD6570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color w:val="auto"/>
          <w:sz w:val="24"/>
          <w:szCs w:val="24"/>
        </w:rPr>
      </w:pPr>
      <w:hyperlink r:id="rId9" w:history="1">
        <w:r w:rsidR="00632EBD" w:rsidRPr="0057155E">
          <w:rPr>
            <w:rStyle w:val="a8"/>
            <w:color w:val="auto"/>
            <w:sz w:val="24"/>
            <w:szCs w:val="24"/>
            <w:u w:val="none"/>
          </w:rPr>
          <w:t>http://www.psychology.ru</w:t>
        </w:r>
      </w:hyperlink>
    </w:p>
    <w:p w:rsidR="00632EBD" w:rsidRPr="0057155E" w:rsidRDefault="00CD6570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color w:val="auto"/>
          <w:sz w:val="24"/>
          <w:szCs w:val="24"/>
        </w:rPr>
      </w:pPr>
      <w:hyperlink r:id="rId10" w:history="1">
        <w:r w:rsidR="00632EBD" w:rsidRPr="0057155E">
          <w:rPr>
            <w:rStyle w:val="a8"/>
            <w:color w:val="auto"/>
            <w:sz w:val="24"/>
            <w:szCs w:val="24"/>
            <w:u w:val="none"/>
          </w:rPr>
          <w:t>http://www.</w:t>
        </w:r>
        <w:r w:rsidR="00632EBD" w:rsidRPr="0057155E">
          <w:rPr>
            <w:rStyle w:val="a8"/>
            <w:color w:val="auto"/>
            <w:sz w:val="24"/>
            <w:szCs w:val="24"/>
            <w:u w:val="none"/>
            <w:lang w:val="en-US"/>
          </w:rPr>
          <w:t>flogiston.ru</w:t>
        </w:r>
      </w:hyperlink>
    </w:p>
    <w:p w:rsidR="00632EBD" w:rsidRPr="000F35C9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color w:val="auto"/>
          <w:sz w:val="24"/>
          <w:szCs w:val="24"/>
        </w:rPr>
      </w:pPr>
      <w:proofErr w:type="spellStart"/>
      <w:r w:rsidRPr="0057155E">
        <w:rPr>
          <w:bCs/>
          <w:color w:val="auto"/>
          <w:sz w:val="24"/>
          <w:szCs w:val="24"/>
        </w:rPr>
        <w:t>www.gumer.info</w:t>
      </w:r>
      <w:proofErr w:type="spellEnd"/>
    </w:p>
    <w:p w:rsidR="00B61868" w:rsidRDefault="00B61868" w:rsidP="000D5F1A">
      <w:pPr>
        <w:pStyle w:val="a9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D5F1A" w:rsidRPr="00914E1F" w:rsidRDefault="000D5F1A" w:rsidP="000D5F1A">
      <w:pPr>
        <w:pStyle w:val="a9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4E1F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0D5F1A" w:rsidRPr="000D5F1A" w:rsidRDefault="000D5F1A" w:rsidP="00B61868">
      <w:pPr>
        <w:pStyle w:val="1"/>
        <w:keepNext w:val="0"/>
        <w:ind w:left="0" w:firstLine="567"/>
        <w:jc w:val="both"/>
        <w:rPr>
          <w:sz w:val="24"/>
          <w:szCs w:val="24"/>
        </w:rPr>
      </w:pPr>
      <w:r w:rsidRPr="000D5F1A">
        <w:rPr>
          <w:sz w:val="24"/>
          <w:szCs w:val="24"/>
        </w:rPr>
        <w:t>При выполнении заданий СРС обращайтесь к списку рекомендуемой литературы, а также источникам Интернета.</w:t>
      </w:r>
    </w:p>
    <w:p w:rsidR="00D40924" w:rsidRPr="00A33B83" w:rsidRDefault="00D40924" w:rsidP="00B61868">
      <w:pPr>
        <w:pStyle w:val="1"/>
        <w:keepNext w:val="0"/>
        <w:ind w:left="0" w:firstLine="567"/>
        <w:jc w:val="both"/>
        <w:rPr>
          <w:b/>
          <w:sz w:val="24"/>
          <w:szCs w:val="24"/>
        </w:rPr>
      </w:pPr>
      <w:r w:rsidRPr="00A33B83">
        <w:rPr>
          <w:b/>
          <w:sz w:val="24"/>
          <w:szCs w:val="24"/>
        </w:rPr>
        <w:t>З</w:t>
      </w:r>
      <w:r w:rsidR="00E8055C" w:rsidRPr="00A33B83">
        <w:rPr>
          <w:b/>
          <w:sz w:val="24"/>
          <w:szCs w:val="24"/>
        </w:rPr>
        <w:t>адание</w:t>
      </w:r>
      <w:r w:rsidRPr="00A33B83">
        <w:rPr>
          <w:b/>
          <w:sz w:val="24"/>
          <w:szCs w:val="24"/>
        </w:rPr>
        <w:t xml:space="preserve"> </w:t>
      </w:r>
      <w:r w:rsidR="0041722E" w:rsidRPr="00A33B83">
        <w:rPr>
          <w:b/>
          <w:sz w:val="24"/>
          <w:szCs w:val="24"/>
        </w:rPr>
        <w:t>1, 4, 5, 6, 8.</w:t>
      </w:r>
      <w:r w:rsidRPr="00A33B83">
        <w:rPr>
          <w:b/>
          <w:sz w:val="24"/>
          <w:szCs w:val="24"/>
        </w:rPr>
        <w:t xml:space="preserve"> </w:t>
      </w:r>
    </w:p>
    <w:p w:rsidR="000D5F1A" w:rsidRPr="000D5F1A" w:rsidRDefault="000D5F1A" w:rsidP="00B61868">
      <w:pPr>
        <w:pStyle w:val="1"/>
        <w:keepNext w:val="0"/>
        <w:ind w:left="0" w:firstLine="567"/>
        <w:jc w:val="both"/>
        <w:rPr>
          <w:b/>
          <w:sz w:val="24"/>
          <w:szCs w:val="24"/>
        </w:rPr>
      </w:pPr>
      <w:r w:rsidRPr="000D5F1A">
        <w:rPr>
          <w:sz w:val="24"/>
          <w:szCs w:val="24"/>
        </w:rP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 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др.</w:t>
      </w:r>
    </w:p>
    <w:p w:rsidR="000D5F1A" w:rsidRPr="000D5F1A" w:rsidRDefault="000D5F1A" w:rsidP="00B61868">
      <w:pPr>
        <w:pStyle w:val="1"/>
        <w:keepNext w:val="0"/>
        <w:ind w:left="0" w:firstLine="567"/>
        <w:jc w:val="both"/>
        <w:rPr>
          <w:sz w:val="24"/>
          <w:szCs w:val="24"/>
        </w:rPr>
      </w:pPr>
      <w:r w:rsidRPr="000D5F1A">
        <w:rPr>
          <w:bCs/>
          <w:sz w:val="24"/>
          <w:szCs w:val="24"/>
        </w:rPr>
        <w:t xml:space="preserve">При составлении </w:t>
      </w:r>
      <w:proofErr w:type="spellStart"/>
      <w:r w:rsidRPr="000D5F1A">
        <w:rPr>
          <w:sz w:val="24"/>
          <w:szCs w:val="24"/>
        </w:rPr>
        <w:t>кейс-стади</w:t>
      </w:r>
      <w:proofErr w:type="spellEnd"/>
      <w:r w:rsidRPr="000D5F1A">
        <w:rPr>
          <w:sz w:val="24"/>
          <w:szCs w:val="24"/>
        </w:rPr>
        <w:t xml:space="preserve"> Вы должны описать реальную ситуацию, исследовать ее, разобраться в сути проблем, предложить возможные решения и выбрать лучшее из них. </w:t>
      </w:r>
    </w:p>
    <w:p w:rsidR="000D5F1A" w:rsidRPr="000D5F1A" w:rsidRDefault="000D5F1A" w:rsidP="00B61868">
      <w:pPr>
        <w:pStyle w:val="1"/>
        <w:keepNext w:val="0"/>
        <w:ind w:left="0" w:firstLine="567"/>
        <w:jc w:val="both"/>
        <w:rPr>
          <w:sz w:val="24"/>
          <w:szCs w:val="24"/>
        </w:rPr>
      </w:pPr>
      <w:r w:rsidRPr="000D5F1A">
        <w:rPr>
          <w:sz w:val="24"/>
          <w:szCs w:val="24"/>
        </w:rPr>
        <w:t>Кейсы основываются на реальном фактическом материале или же приближены к реальной ситуации. При этом Вы можете использов</w:t>
      </w:r>
      <w:r w:rsidR="00B61868">
        <w:rPr>
          <w:sz w:val="24"/>
          <w:szCs w:val="24"/>
        </w:rPr>
        <w:t>ать как структурированные кейсы</w:t>
      </w:r>
      <w:r w:rsidRPr="000D5F1A">
        <w:rPr>
          <w:sz w:val="24"/>
          <w:szCs w:val="24"/>
        </w:rPr>
        <w:t xml:space="preserve">, предполагающие определённое количество правильных ответов, так и </w:t>
      </w:r>
    </w:p>
    <w:p w:rsidR="000D5F1A" w:rsidRPr="000D5F1A" w:rsidRDefault="000D5F1A" w:rsidP="00B61868">
      <w:pPr>
        <w:pStyle w:val="1"/>
        <w:keepNext w:val="0"/>
        <w:ind w:left="0" w:firstLine="567"/>
        <w:jc w:val="both"/>
        <w:rPr>
          <w:sz w:val="24"/>
          <w:szCs w:val="24"/>
        </w:rPr>
      </w:pPr>
      <w:r w:rsidRPr="000D5F1A">
        <w:rPr>
          <w:sz w:val="24"/>
          <w:szCs w:val="24"/>
        </w:rPr>
        <w:t>Неструктурированные кейсы, не исключающие возможность нахождения нестандартного решения.</w:t>
      </w:r>
    </w:p>
    <w:p w:rsidR="00000000" w:rsidRPr="00A33B83" w:rsidRDefault="00A33B83" w:rsidP="00A33B83">
      <w:pPr>
        <w:pStyle w:val="a5"/>
        <w:numPr>
          <w:ilvl w:val="0"/>
          <w:numId w:val="5"/>
        </w:numPr>
        <w:tabs>
          <w:tab w:val="clear" w:pos="432"/>
          <w:tab w:val="left" w:pos="567"/>
        </w:tabs>
        <w:ind w:left="0" w:right="-185" w:firstLine="0"/>
        <w:jc w:val="both"/>
        <w:rPr>
          <w:szCs w:val="24"/>
        </w:rPr>
      </w:pPr>
      <w:r>
        <w:rPr>
          <w:b/>
          <w:szCs w:val="24"/>
        </w:rPr>
        <w:tab/>
      </w:r>
      <w:r w:rsidR="00F42843" w:rsidRPr="00A33B83">
        <w:rPr>
          <w:b/>
          <w:szCs w:val="24"/>
        </w:rPr>
        <w:t>Задание 2.</w:t>
      </w:r>
      <w:r w:rsidR="00F42843" w:rsidRPr="00A33B83">
        <w:rPr>
          <w:szCs w:val="24"/>
        </w:rPr>
        <w:t xml:space="preserve"> </w:t>
      </w:r>
      <w:r w:rsidR="00F3613B" w:rsidRPr="00A33B83">
        <w:rPr>
          <w:szCs w:val="24"/>
          <w:lang w:val="kk-KZ"/>
        </w:rPr>
        <w:t>С</w:t>
      </w:r>
      <w:proofErr w:type="spellStart"/>
      <w:r w:rsidR="00F3613B" w:rsidRPr="00A33B83">
        <w:rPr>
          <w:szCs w:val="24"/>
        </w:rPr>
        <w:t>оздание</w:t>
      </w:r>
      <w:proofErr w:type="spellEnd"/>
      <w:r w:rsidR="00F3613B" w:rsidRPr="00A33B83">
        <w:rPr>
          <w:szCs w:val="24"/>
        </w:rPr>
        <w:t xml:space="preserve"> </w:t>
      </w:r>
      <w:proofErr w:type="spellStart"/>
      <w:r w:rsidR="00F3613B" w:rsidRPr="00A33B83">
        <w:rPr>
          <w:szCs w:val="24"/>
        </w:rPr>
        <w:t>культуронезависимой</w:t>
      </w:r>
      <w:proofErr w:type="spellEnd"/>
      <w:r w:rsidR="00F3613B" w:rsidRPr="00A33B83">
        <w:rPr>
          <w:szCs w:val="24"/>
        </w:rPr>
        <w:t xml:space="preserve"> методики с помощью техники двойного перевода (</w:t>
      </w:r>
      <w:proofErr w:type="spellStart"/>
      <w:r w:rsidR="00F3613B" w:rsidRPr="00A33B83">
        <w:rPr>
          <w:szCs w:val="24"/>
        </w:rPr>
        <w:t>Кембелл</w:t>
      </w:r>
      <w:proofErr w:type="spellEnd"/>
      <w:r w:rsidR="00F3613B" w:rsidRPr="00A33B83">
        <w:rPr>
          <w:szCs w:val="24"/>
        </w:rPr>
        <w:t>) – это очень кропотливый процесс.</w:t>
      </w:r>
      <w:r w:rsidRPr="00A33B83">
        <w:rPr>
          <w:szCs w:val="24"/>
        </w:rPr>
        <w:t xml:space="preserve"> У вас в лекции № 2 вкратце описана эта технология. </w:t>
      </w:r>
      <w:r w:rsidR="000D1C43" w:rsidRPr="00A33B83">
        <w:rPr>
          <w:color w:val="434343"/>
          <w:spacing w:val="7"/>
          <w:szCs w:val="24"/>
        </w:rPr>
        <w:t>Тест переводится с языка оригинала на язык культурной группы, а затем другой переводчик независимо переводит этот текст на язык</w:t>
      </w:r>
      <w:r w:rsidR="000D1C43" w:rsidRPr="00A33B83">
        <w:rPr>
          <w:color w:val="434343"/>
          <w:spacing w:val="7"/>
          <w:szCs w:val="24"/>
        </w:rPr>
        <w:t xml:space="preserve"> оригинала. </w:t>
      </w:r>
    </w:p>
    <w:p w:rsidR="00000000" w:rsidRPr="00A33B83" w:rsidRDefault="000D1C43" w:rsidP="00A33B83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 w:rsidRPr="00A33B83">
        <w:rPr>
          <w:sz w:val="24"/>
          <w:szCs w:val="24"/>
        </w:rPr>
        <w:t xml:space="preserve">Рассогласования используют для устранения недостатков в формулировке утверждений. </w:t>
      </w:r>
      <w:r w:rsidR="0079733A">
        <w:rPr>
          <w:sz w:val="24"/>
          <w:szCs w:val="24"/>
        </w:rPr>
        <w:t xml:space="preserve">Например, студентки 2 курса взялись за перевод англоязычного теста Ш.Шварца на изучение ценностей. Сначала они перевели этот тест с </w:t>
      </w:r>
      <w:proofErr w:type="spellStart"/>
      <w:proofErr w:type="gramStart"/>
      <w:r w:rsidR="0079733A">
        <w:rPr>
          <w:sz w:val="24"/>
          <w:szCs w:val="24"/>
        </w:rPr>
        <w:t>англ</w:t>
      </w:r>
      <w:proofErr w:type="spellEnd"/>
      <w:proofErr w:type="gramEnd"/>
      <w:r w:rsidR="0079733A">
        <w:rPr>
          <w:sz w:val="24"/>
          <w:szCs w:val="24"/>
        </w:rPr>
        <w:t xml:space="preserve"> языка на </w:t>
      </w:r>
      <w:r w:rsidR="0079733A">
        <w:rPr>
          <w:sz w:val="24"/>
          <w:szCs w:val="24"/>
        </w:rPr>
        <w:lastRenderedPageBreak/>
        <w:t xml:space="preserve">русский, затем на казахский языки. </w:t>
      </w:r>
      <w:proofErr w:type="gramStart"/>
      <w:r w:rsidR="0079733A">
        <w:rPr>
          <w:sz w:val="24"/>
          <w:szCs w:val="24"/>
        </w:rPr>
        <w:t>Затем другая группа провела обратный перевод, т.е. с казахского на русский, с русского на английский.</w:t>
      </w:r>
      <w:proofErr w:type="gramEnd"/>
      <w:r w:rsidR="0079733A">
        <w:rPr>
          <w:sz w:val="24"/>
          <w:szCs w:val="24"/>
        </w:rPr>
        <w:t xml:space="preserve"> Третья группа - с английского переводила сразу на </w:t>
      </w:r>
      <w:proofErr w:type="gramStart"/>
      <w:r w:rsidR="0079733A">
        <w:rPr>
          <w:sz w:val="24"/>
          <w:szCs w:val="24"/>
        </w:rPr>
        <w:t>казахский</w:t>
      </w:r>
      <w:proofErr w:type="gramEnd"/>
      <w:r w:rsidR="0079733A">
        <w:rPr>
          <w:sz w:val="24"/>
          <w:szCs w:val="24"/>
        </w:rPr>
        <w:t xml:space="preserve">. Вы можете взять понравившийся вам тест и перевести его с русского на казахский, затем другой переводчик переводит его уже </w:t>
      </w:r>
      <w:proofErr w:type="gramStart"/>
      <w:r w:rsidR="0079733A">
        <w:rPr>
          <w:sz w:val="24"/>
          <w:szCs w:val="24"/>
        </w:rPr>
        <w:t>с</w:t>
      </w:r>
      <w:proofErr w:type="gramEnd"/>
      <w:r w:rsidR="0079733A">
        <w:rPr>
          <w:sz w:val="24"/>
          <w:szCs w:val="24"/>
        </w:rPr>
        <w:t xml:space="preserve"> казахского на русский. Вы должны обратить внимание на рассогласование, </w:t>
      </w:r>
      <w:r w:rsidR="00C34FDC">
        <w:rPr>
          <w:sz w:val="24"/>
          <w:szCs w:val="24"/>
        </w:rPr>
        <w:t>которые</w:t>
      </w:r>
      <w:r w:rsidR="0079733A">
        <w:rPr>
          <w:sz w:val="24"/>
          <w:szCs w:val="24"/>
        </w:rPr>
        <w:t xml:space="preserve"> могут быть и поработать над формулировкой вопросов.</w:t>
      </w:r>
    </w:p>
    <w:p w:rsidR="00F3613B" w:rsidRPr="00C34FDC" w:rsidRDefault="00F3613B" w:rsidP="00C34FDC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1389" w:firstLine="0"/>
        <w:jc w:val="center"/>
        <w:rPr>
          <w:b/>
          <w:sz w:val="24"/>
          <w:szCs w:val="24"/>
          <w:lang w:val="kk-KZ"/>
        </w:rPr>
      </w:pPr>
    </w:p>
    <w:p w:rsidR="00F3613B" w:rsidRPr="00F3613B" w:rsidRDefault="00C34FDC" w:rsidP="00C34FDC">
      <w:pPr>
        <w:pStyle w:val="1"/>
        <w:keepNext w:val="0"/>
        <w:tabs>
          <w:tab w:val="left" w:pos="567"/>
        </w:tabs>
        <w:suppressAutoHyphens/>
        <w:autoSpaceDE/>
        <w:autoSpaceDN/>
        <w:adjustRightInd/>
        <w:spacing w:line="100" w:lineRule="atLeast"/>
        <w:ind w:left="0"/>
        <w:jc w:val="both"/>
        <w:rPr>
          <w:b/>
          <w:sz w:val="24"/>
          <w:szCs w:val="24"/>
          <w:lang w:val="kk-KZ"/>
        </w:rPr>
      </w:pPr>
      <w:r>
        <w:rPr>
          <w:b/>
          <w:bCs/>
          <w:sz w:val="24"/>
          <w:szCs w:val="24"/>
        </w:rPr>
        <w:tab/>
      </w:r>
      <w:r w:rsidR="00F3613B">
        <w:rPr>
          <w:b/>
          <w:bCs/>
          <w:sz w:val="24"/>
          <w:szCs w:val="24"/>
        </w:rPr>
        <w:t>Задание 3. Психологическое измерение двух культур можно провести этим параметрам:</w:t>
      </w:r>
    </w:p>
    <w:p w:rsidR="00CA3E15" w:rsidRPr="00CA3E15" w:rsidRDefault="00CA3E15" w:rsidP="00B61868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1389" w:firstLine="0"/>
        <w:jc w:val="center"/>
        <w:rPr>
          <w:b/>
          <w:sz w:val="24"/>
          <w:szCs w:val="24"/>
          <w:lang w:val="kk-KZ"/>
        </w:rPr>
      </w:pPr>
      <w:r w:rsidRPr="00CA3E15">
        <w:rPr>
          <w:b/>
          <w:bCs/>
          <w:sz w:val="24"/>
          <w:szCs w:val="24"/>
        </w:rPr>
        <w:t>Коллективистская культура</w:t>
      </w:r>
      <w:r w:rsidR="00F5356C">
        <w:rPr>
          <w:b/>
          <w:bCs/>
          <w:sz w:val="24"/>
          <w:szCs w:val="24"/>
        </w:rPr>
        <w:t>:</w:t>
      </w:r>
    </w:p>
    <w:p w:rsidR="00CA3E15" w:rsidRPr="00CA3E15" w:rsidRDefault="00CA3E15" w:rsidP="00B61868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1389" w:firstLine="0"/>
        <w:jc w:val="center"/>
        <w:rPr>
          <w:b/>
          <w:sz w:val="24"/>
          <w:szCs w:val="24"/>
          <w:lang w:val="kk-KZ"/>
        </w:rPr>
      </w:pPr>
    </w:p>
    <w:p w:rsidR="001C1B73" w:rsidRPr="001C1B73" w:rsidRDefault="00CA3E15" w:rsidP="00F5356C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ind w:left="0" w:firstLine="0"/>
        <w:jc w:val="both"/>
        <w:rPr>
          <w:sz w:val="24"/>
          <w:szCs w:val="24"/>
        </w:rPr>
      </w:pPr>
      <w:r w:rsidRPr="001C1B73">
        <w:rPr>
          <w:sz w:val="24"/>
          <w:szCs w:val="24"/>
        </w:rPr>
        <w:t>1.Жертвенность: цели группы выше личных целей.</w:t>
      </w:r>
    </w:p>
    <w:p w:rsidR="001C1B73" w:rsidRPr="001C1B73" w:rsidRDefault="00CA3E15" w:rsidP="00F5356C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 w:rsidRPr="001C1B73">
        <w:rPr>
          <w:sz w:val="24"/>
          <w:szCs w:val="24"/>
        </w:rPr>
        <w:t>Понимание себя как продолжения группы.</w:t>
      </w:r>
    </w:p>
    <w:p w:rsidR="001C1B73" w:rsidRPr="001C1B73" w:rsidRDefault="00CA3E15" w:rsidP="00F5356C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 w:rsidRPr="001C1B73">
        <w:rPr>
          <w:sz w:val="24"/>
          <w:szCs w:val="24"/>
        </w:rPr>
        <w:t>2.Участие в делах группы первостепенно.</w:t>
      </w:r>
    </w:p>
    <w:p w:rsidR="001C1B73" w:rsidRPr="001C1B73" w:rsidRDefault="00CA3E15" w:rsidP="00F5356C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 w:rsidRPr="001C1B73">
        <w:rPr>
          <w:sz w:val="24"/>
          <w:szCs w:val="24"/>
        </w:rPr>
        <w:t>3.Вознаграждения за групповые достижения.</w:t>
      </w:r>
    </w:p>
    <w:p w:rsidR="001C1B73" w:rsidRPr="001C1B73" w:rsidRDefault="00CA3E15" w:rsidP="00F5356C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 w:rsidRPr="001C1B73">
        <w:rPr>
          <w:sz w:val="24"/>
          <w:szCs w:val="24"/>
        </w:rPr>
        <w:t>4.Меньше личное и групповое богатство.</w:t>
      </w:r>
    </w:p>
    <w:p w:rsidR="001C1B73" w:rsidRPr="001C1B73" w:rsidRDefault="00CA3E15" w:rsidP="00F5356C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 w:rsidRPr="001C1B73">
        <w:rPr>
          <w:sz w:val="24"/>
          <w:szCs w:val="24"/>
        </w:rPr>
        <w:t>5.Конформизм в отношении явных групповых норм.</w:t>
      </w:r>
    </w:p>
    <w:p w:rsidR="001C1B73" w:rsidRPr="001C1B73" w:rsidRDefault="00CA3E15" w:rsidP="00F5356C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 w:rsidRPr="001C1B73">
        <w:rPr>
          <w:sz w:val="24"/>
          <w:szCs w:val="24"/>
        </w:rPr>
        <w:t>6.Ценятся любовь, общественное положение и работа.</w:t>
      </w:r>
    </w:p>
    <w:p w:rsidR="001C1B73" w:rsidRPr="001C1B73" w:rsidRDefault="00CA3E15" w:rsidP="00F5356C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 w:rsidRPr="001C1B73">
        <w:rPr>
          <w:sz w:val="24"/>
          <w:szCs w:val="24"/>
        </w:rPr>
        <w:t>7.Высокая степень кооперации внутри группы, низкая – вне группы.</w:t>
      </w:r>
    </w:p>
    <w:p w:rsidR="001C1B73" w:rsidRPr="001C1B73" w:rsidRDefault="00CA3E15" w:rsidP="00F5356C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 w:rsidRPr="001C1B73">
        <w:rPr>
          <w:sz w:val="24"/>
          <w:szCs w:val="24"/>
        </w:rPr>
        <w:t>8.Акцент на «вертикальных отношениях» (ребёнок-родитель, работник-работодатель).</w:t>
      </w:r>
    </w:p>
    <w:p w:rsidR="001C1B73" w:rsidRPr="001C1B73" w:rsidRDefault="00CA3E15" w:rsidP="00F5356C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 w:rsidRPr="001C1B73">
        <w:rPr>
          <w:sz w:val="24"/>
          <w:szCs w:val="24"/>
        </w:rPr>
        <w:t>9.Воспитание посредством частых советов и вмешательства в личную жизнь ребёнка.</w:t>
      </w:r>
    </w:p>
    <w:p w:rsidR="001C1B73" w:rsidRPr="001C1B73" w:rsidRDefault="00CA3E15" w:rsidP="00F5356C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 w:rsidRPr="001C1B73">
        <w:rPr>
          <w:sz w:val="24"/>
          <w:szCs w:val="24"/>
        </w:rPr>
        <w:t>10.При достижении поставленных целей больше ориентируются на людей.</w:t>
      </w:r>
    </w:p>
    <w:p w:rsidR="001C1B73" w:rsidRPr="001C1B73" w:rsidRDefault="00CA3E15" w:rsidP="00F5356C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 w:rsidRPr="001C1B73">
        <w:rPr>
          <w:sz w:val="24"/>
          <w:szCs w:val="24"/>
        </w:rPr>
        <w:t>11.Люди предпочитают скрывать межличностные конфликты.</w:t>
      </w:r>
    </w:p>
    <w:p w:rsidR="001C1B73" w:rsidRPr="001C1B73" w:rsidRDefault="00CA3E15" w:rsidP="00F5356C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 w:rsidRPr="001C1B73">
        <w:rPr>
          <w:sz w:val="24"/>
          <w:szCs w:val="24"/>
        </w:rPr>
        <w:t xml:space="preserve">12.Много индивидуальных обязательств перед своей группой, но при этом высокий уровень социальной поддержки, ресурсов и обеспечение безопасности. </w:t>
      </w:r>
    </w:p>
    <w:p w:rsidR="001C1B73" w:rsidRPr="001C1B73" w:rsidRDefault="00CA3E15" w:rsidP="00F5356C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 w:rsidRPr="001C1B73">
        <w:rPr>
          <w:sz w:val="24"/>
          <w:szCs w:val="24"/>
        </w:rPr>
        <w:t>13.Меньше друзей, но дружба более глубокая, на всю жизнь, предполагающая множество обязательств.</w:t>
      </w:r>
    </w:p>
    <w:p w:rsidR="001C1B73" w:rsidRPr="001C1B73" w:rsidRDefault="00CA3E15" w:rsidP="00F5356C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 w:rsidRPr="001C1B73">
        <w:rPr>
          <w:sz w:val="24"/>
          <w:szCs w:val="24"/>
        </w:rPr>
        <w:t>14.Гармония внутри группы, но уровень конфликта с членами других групп потенциально выше.</w:t>
      </w:r>
    </w:p>
    <w:p w:rsidR="001C1B73" w:rsidRPr="001C1B73" w:rsidRDefault="00CA3E15" w:rsidP="00F5356C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 w:rsidRPr="001C1B73">
        <w:rPr>
          <w:sz w:val="24"/>
          <w:szCs w:val="24"/>
        </w:rPr>
        <w:t>15.Стыд (внешний фактор) как наказание.</w:t>
      </w:r>
    </w:p>
    <w:p w:rsidR="001C1B73" w:rsidRPr="001C1B73" w:rsidRDefault="00CA3E15" w:rsidP="00F5356C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 w:rsidRPr="001C1B73">
        <w:rPr>
          <w:sz w:val="24"/>
          <w:szCs w:val="24"/>
        </w:rPr>
        <w:t xml:space="preserve">16.Низкие темпы экономического развития и индустриализации. </w:t>
      </w:r>
    </w:p>
    <w:p w:rsidR="001C1B73" w:rsidRPr="001C1B73" w:rsidRDefault="00CA3E15" w:rsidP="00F5356C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 w:rsidRPr="001C1B73">
        <w:rPr>
          <w:sz w:val="24"/>
          <w:szCs w:val="24"/>
        </w:rPr>
        <w:t>17.Меньше социальных патологий (преступления, суицид, жестокое обращение с детьми, насилие в семье, психические заболевания).</w:t>
      </w:r>
    </w:p>
    <w:p w:rsidR="001C1B73" w:rsidRPr="001C1B73" w:rsidRDefault="00CA3E15" w:rsidP="00F5356C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 w:rsidRPr="001C1B73">
        <w:rPr>
          <w:sz w:val="24"/>
          <w:szCs w:val="24"/>
        </w:rPr>
        <w:t>18.Меньше заболеваемость.</w:t>
      </w:r>
    </w:p>
    <w:p w:rsidR="001C1B73" w:rsidRPr="001C1B73" w:rsidRDefault="00CA3E15" w:rsidP="00F5356C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 w:rsidRPr="001C1B73">
        <w:rPr>
          <w:sz w:val="24"/>
          <w:szCs w:val="24"/>
        </w:rPr>
        <w:t>19.Более счастливые браки, меньше разводов.</w:t>
      </w:r>
    </w:p>
    <w:p w:rsidR="001C1B73" w:rsidRPr="001C1B73" w:rsidRDefault="00CA3E15" w:rsidP="00F5356C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 w:rsidRPr="001C1B73">
        <w:rPr>
          <w:sz w:val="24"/>
          <w:szCs w:val="24"/>
        </w:rPr>
        <w:t>20.Меньше конкурентной борьбы.</w:t>
      </w:r>
    </w:p>
    <w:p w:rsidR="00CA3E15" w:rsidRPr="001C1B73" w:rsidRDefault="00CA3E15" w:rsidP="00F5356C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spacing w:line="100" w:lineRule="atLeast"/>
        <w:ind w:left="0" w:firstLine="0"/>
        <w:jc w:val="both"/>
        <w:rPr>
          <w:sz w:val="24"/>
          <w:szCs w:val="24"/>
        </w:rPr>
      </w:pPr>
      <w:r w:rsidRPr="001C1B73">
        <w:rPr>
          <w:sz w:val="24"/>
          <w:szCs w:val="24"/>
        </w:rPr>
        <w:t>21.Сосредоточение внимания скорее на благополучии семейной группы, нежели на широком общественном благе.</w:t>
      </w:r>
    </w:p>
    <w:p w:rsidR="00CA3E15" w:rsidRPr="001C1B73" w:rsidRDefault="00CA3E15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</w:p>
    <w:p w:rsidR="00CA3E15" w:rsidRPr="00CA3E15" w:rsidRDefault="001C1B73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b/>
          <w:sz w:val="24"/>
          <w:szCs w:val="24"/>
          <w:lang w:val="kk-KZ"/>
        </w:rPr>
      </w:pPr>
      <w:r w:rsidRPr="001C1B73">
        <w:rPr>
          <w:b/>
          <w:bCs/>
          <w:sz w:val="24"/>
          <w:szCs w:val="24"/>
        </w:rPr>
        <w:t>Индивидуалистическая культура</w:t>
      </w:r>
      <w:r w:rsidR="00F5356C">
        <w:rPr>
          <w:b/>
          <w:bCs/>
          <w:sz w:val="24"/>
          <w:szCs w:val="24"/>
        </w:rPr>
        <w:t>:</w:t>
      </w:r>
    </w:p>
    <w:p w:rsidR="00CA3E15" w:rsidRPr="00CA3E15" w:rsidRDefault="00CA3E15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b/>
          <w:sz w:val="24"/>
          <w:szCs w:val="24"/>
          <w:lang w:val="kk-KZ"/>
        </w:rPr>
      </w:pPr>
    </w:p>
    <w:p w:rsidR="00F5356C" w:rsidRPr="00F5356C" w:rsidRDefault="001C1B73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  <w:r w:rsidRPr="00F5356C">
        <w:rPr>
          <w:sz w:val="24"/>
          <w:szCs w:val="24"/>
        </w:rPr>
        <w:t>Гедонизм; приоритет достижения личных целей.</w:t>
      </w:r>
    </w:p>
    <w:p w:rsidR="00F5356C" w:rsidRPr="00F5356C" w:rsidRDefault="001C1B73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  <w:r w:rsidRPr="00F5356C">
        <w:rPr>
          <w:sz w:val="24"/>
          <w:szCs w:val="24"/>
        </w:rPr>
        <w:t>Понимание себя как отдельного от группы.</w:t>
      </w:r>
    </w:p>
    <w:p w:rsidR="00F5356C" w:rsidRPr="00F5356C" w:rsidRDefault="001C1B73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  <w:r w:rsidRPr="00F5356C">
        <w:rPr>
          <w:sz w:val="24"/>
          <w:szCs w:val="24"/>
        </w:rPr>
        <w:t>Человек в первую очередь полагается на себя самого.</w:t>
      </w:r>
    </w:p>
    <w:p w:rsidR="00F5356C" w:rsidRPr="00F5356C" w:rsidRDefault="001C1B73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  <w:r w:rsidRPr="00F5356C">
        <w:rPr>
          <w:sz w:val="24"/>
          <w:szCs w:val="24"/>
        </w:rPr>
        <w:t>Вознаграждения за личные достижения.</w:t>
      </w:r>
    </w:p>
    <w:p w:rsidR="00F5356C" w:rsidRPr="00F5356C" w:rsidRDefault="001C1B73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  <w:r w:rsidRPr="00F5356C">
        <w:rPr>
          <w:sz w:val="24"/>
          <w:szCs w:val="24"/>
        </w:rPr>
        <w:t>Больше личное и культурное богатство.</w:t>
      </w:r>
    </w:p>
    <w:p w:rsidR="00F5356C" w:rsidRPr="00F5356C" w:rsidRDefault="001C1B73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  <w:r w:rsidRPr="00F5356C">
        <w:rPr>
          <w:sz w:val="24"/>
          <w:szCs w:val="24"/>
        </w:rPr>
        <w:t xml:space="preserve">Степень </w:t>
      </w:r>
      <w:proofErr w:type="spellStart"/>
      <w:r w:rsidRPr="00F5356C">
        <w:rPr>
          <w:sz w:val="24"/>
          <w:szCs w:val="24"/>
        </w:rPr>
        <w:t>конформности</w:t>
      </w:r>
      <w:proofErr w:type="spellEnd"/>
      <w:r w:rsidRPr="00F5356C">
        <w:rPr>
          <w:sz w:val="24"/>
          <w:szCs w:val="24"/>
        </w:rPr>
        <w:t xml:space="preserve"> в отношении групповых норм ниже.</w:t>
      </w:r>
    </w:p>
    <w:p w:rsidR="00F5356C" w:rsidRPr="00F5356C" w:rsidRDefault="001C1B73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  <w:r w:rsidRPr="00F5356C">
        <w:rPr>
          <w:sz w:val="24"/>
          <w:szCs w:val="24"/>
        </w:rPr>
        <w:t>Большой ценностью обладают деньги и собственность.</w:t>
      </w:r>
    </w:p>
    <w:p w:rsidR="00F5356C" w:rsidRPr="00F5356C" w:rsidRDefault="001C1B73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  <w:r w:rsidRPr="00F5356C">
        <w:rPr>
          <w:sz w:val="24"/>
          <w:szCs w:val="24"/>
        </w:rPr>
        <w:t xml:space="preserve">Высокая степень </w:t>
      </w:r>
      <w:proofErr w:type="gramStart"/>
      <w:r w:rsidRPr="00F5356C">
        <w:rPr>
          <w:sz w:val="24"/>
          <w:szCs w:val="24"/>
        </w:rPr>
        <w:t>кооперации</w:t>
      </w:r>
      <w:proofErr w:type="gramEnd"/>
      <w:r w:rsidRPr="00F5356C">
        <w:rPr>
          <w:sz w:val="24"/>
          <w:szCs w:val="24"/>
        </w:rPr>
        <w:t xml:space="preserve"> как с членами своей группы, так и с членами других групп.</w:t>
      </w:r>
    </w:p>
    <w:p w:rsidR="00F5356C" w:rsidRPr="00F5356C" w:rsidRDefault="001C1B73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  <w:r w:rsidRPr="00F5356C">
        <w:rPr>
          <w:sz w:val="24"/>
          <w:szCs w:val="24"/>
        </w:rPr>
        <w:lastRenderedPageBreak/>
        <w:t>Акцент на «горизонтальных отношениях» (друг-друг, муж-жена).</w:t>
      </w:r>
    </w:p>
    <w:p w:rsidR="00F5356C" w:rsidRPr="00F5356C" w:rsidRDefault="001C1B73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  <w:r w:rsidRPr="00F5356C">
        <w:rPr>
          <w:sz w:val="24"/>
          <w:szCs w:val="24"/>
        </w:rPr>
        <w:t>Воспитание, предполагающее привязанность, независимость ребёнка и его право на личную жизнь.</w:t>
      </w:r>
    </w:p>
    <w:p w:rsidR="00F5356C" w:rsidRPr="00F5356C" w:rsidRDefault="001C1B73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  <w:r w:rsidRPr="00F5356C">
        <w:rPr>
          <w:sz w:val="24"/>
          <w:szCs w:val="24"/>
        </w:rPr>
        <w:t>При достижении поставленных целей больше ориентируются на задачу.</w:t>
      </w:r>
    </w:p>
    <w:p w:rsidR="00F5356C" w:rsidRPr="00F5356C" w:rsidRDefault="001C1B73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  <w:r w:rsidRPr="00F5356C">
        <w:rPr>
          <w:sz w:val="24"/>
          <w:szCs w:val="24"/>
        </w:rPr>
        <w:t xml:space="preserve">Люди предпочитают открыто разрешать межличностные конфликты. </w:t>
      </w:r>
    </w:p>
    <w:p w:rsidR="00F5356C" w:rsidRPr="00F5356C" w:rsidRDefault="001C1B73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  <w:r w:rsidRPr="00F5356C">
        <w:rPr>
          <w:sz w:val="24"/>
          <w:szCs w:val="24"/>
        </w:rPr>
        <w:t>Много индивидуальных прав, мало обязательств перед группой, но при этом меньше поддержки, ресурсов, обеспечения безопасности со стороны группы.</w:t>
      </w:r>
    </w:p>
    <w:p w:rsidR="00F5356C" w:rsidRPr="00F5356C" w:rsidRDefault="001C1B73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  <w:r w:rsidRPr="00F5356C">
        <w:rPr>
          <w:sz w:val="24"/>
          <w:szCs w:val="24"/>
        </w:rPr>
        <w:t>Легко заводят друзей, но отношения менее глубокие.</w:t>
      </w:r>
    </w:p>
    <w:p w:rsidR="00F5356C" w:rsidRPr="00F5356C" w:rsidRDefault="001C1B73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  <w:r w:rsidRPr="00F5356C">
        <w:rPr>
          <w:sz w:val="24"/>
          <w:szCs w:val="24"/>
        </w:rPr>
        <w:t>Межличностные конфликты случаются чаще внутри группы.</w:t>
      </w:r>
    </w:p>
    <w:p w:rsidR="00F5356C" w:rsidRPr="00F5356C" w:rsidRDefault="001C1B73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  <w:r w:rsidRPr="00F5356C">
        <w:rPr>
          <w:sz w:val="24"/>
          <w:szCs w:val="24"/>
        </w:rPr>
        <w:t>Вина (внутренний фактор) как наказание.</w:t>
      </w:r>
    </w:p>
    <w:p w:rsidR="00F5356C" w:rsidRPr="00F5356C" w:rsidRDefault="001C1B73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  <w:r w:rsidRPr="00F5356C">
        <w:rPr>
          <w:sz w:val="24"/>
          <w:szCs w:val="24"/>
        </w:rPr>
        <w:t xml:space="preserve">Выше темпы экономического развития и индустриализации. </w:t>
      </w:r>
    </w:p>
    <w:p w:rsidR="00F5356C" w:rsidRPr="00F5356C" w:rsidRDefault="001C1B73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  <w:r w:rsidRPr="00F5356C">
        <w:rPr>
          <w:sz w:val="24"/>
          <w:szCs w:val="24"/>
        </w:rPr>
        <w:t xml:space="preserve">Выше уровень всех категорий социальных патологий. </w:t>
      </w:r>
    </w:p>
    <w:p w:rsidR="00F5356C" w:rsidRPr="00F5356C" w:rsidRDefault="001C1B73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  <w:r w:rsidRPr="00F5356C">
        <w:rPr>
          <w:sz w:val="24"/>
          <w:szCs w:val="24"/>
        </w:rPr>
        <w:t>Выше показатели заболеваемости.</w:t>
      </w:r>
    </w:p>
    <w:p w:rsidR="00F5356C" w:rsidRPr="00F5356C" w:rsidRDefault="001C1B73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  <w:r w:rsidRPr="00F5356C">
        <w:rPr>
          <w:sz w:val="24"/>
          <w:szCs w:val="24"/>
        </w:rPr>
        <w:t>Менее счастливые браки, больше разводов.</w:t>
      </w:r>
    </w:p>
    <w:p w:rsidR="00F5356C" w:rsidRPr="00F5356C" w:rsidRDefault="001C1B73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  <w:r w:rsidRPr="00F5356C">
        <w:rPr>
          <w:sz w:val="24"/>
          <w:szCs w:val="24"/>
        </w:rPr>
        <w:t>Больше конкурентной борьбы.</w:t>
      </w:r>
    </w:p>
    <w:p w:rsidR="00CA3E15" w:rsidRPr="00F5356C" w:rsidRDefault="001C1B73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  <w:r w:rsidRPr="00F5356C">
        <w:rPr>
          <w:sz w:val="24"/>
          <w:szCs w:val="24"/>
        </w:rPr>
        <w:t>Больше забота об общественном благе.</w:t>
      </w:r>
    </w:p>
    <w:p w:rsidR="00CA3E15" w:rsidRPr="00F5356C" w:rsidRDefault="00CA3E15" w:rsidP="00E55383">
      <w:pPr>
        <w:pStyle w:val="1"/>
        <w:keepNext w:val="0"/>
        <w:suppressAutoHyphens/>
        <w:autoSpaceDE/>
        <w:autoSpaceDN/>
        <w:adjustRightInd/>
        <w:spacing w:line="100" w:lineRule="atLeast"/>
        <w:ind w:left="0"/>
        <w:jc w:val="both"/>
        <w:rPr>
          <w:sz w:val="24"/>
          <w:szCs w:val="24"/>
          <w:lang w:val="kk-KZ"/>
        </w:rPr>
      </w:pPr>
    </w:p>
    <w:p w:rsidR="00CA3E15" w:rsidRPr="00F5356C" w:rsidRDefault="00F3613B" w:rsidP="00187D48">
      <w:pPr>
        <w:pStyle w:val="1"/>
        <w:keepNext w:val="0"/>
        <w:numPr>
          <w:ilvl w:val="0"/>
          <w:numId w:val="5"/>
        </w:numPr>
        <w:tabs>
          <w:tab w:val="clear" w:pos="432"/>
        </w:tabs>
        <w:suppressAutoHyphens/>
        <w:autoSpaceDE/>
        <w:autoSpaceDN/>
        <w:adjustRightInd/>
        <w:spacing w:line="100" w:lineRule="atLeast"/>
        <w:ind w:left="0" w:firstLine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Можно взять другие параметры, методики их изучения даны в учебнике Д. Мацумото.</w:t>
      </w:r>
    </w:p>
    <w:p w:rsidR="00E84F1D" w:rsidRDefault="00E84F1D" w:rsidP="00E84F1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1389" w:hanging="1389"/>
        <w:rPr>
          <w:b/>
          <w:sz w:val="24"/>
          <w:szCs w:val="24"/>
          <w:lang w:val="kk-KZ"/>
        </w:rPr>
      </w:pPr>
    </w:p>
    <w:p w:rsidR="00CA3E15" w:rsidRDefault="00E84F1D" w:rsidP="00E84F1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567"/>
        <w:jc w:val="both"/>
        <w:rPr>
          <w:sz w:val="24"/>
          <w:szCs w:val="24"/>
        </w:rPr>
      </w:pPr>
      <w:r w:rsidRPr="00E84F1D">
        <w:rPr>
          <w:b/>
          <w:sz w:val="24"/>
          <w:szCs w:val="24"/>
          <w:lang w:val="kk-KZ"/>
        </w:rPr>
        <w:t>Задание 7.</w:t>
      </w:r>
      <w:r>
        <w:rPr>
          <w:b/>
          <w:sz w:val="24"/>
          <w:szCs w:val="24"/>
          <w:lang w:val="kk-KZ"/>
        </w:rPr>
        <w:t xml:space="preserve"> </w:t>
      </w:r>
      <w:r w:rsidRPr="00E84F1D">
        <w:rPr>
          <w:sz w:val="24"/>
          <w:szCs w:val="24"/>
          <w:lang w:val="kk-KZ"/>
        </w:rPr>
        <w:t xml:space="preserve">Для проведения </w:t>
      </w:r>
      <w:r w:rsidRPr="00E84F1D">
        <w:rPr>
          <w:sz w:val="24"/>
          <w:szCs w:val="24"/>
        </w:rPr>
        <w:t xml:space="preserve">прикладного исследования </w:t>
      </w:r>
      <w:proofErr w:type="spellStart"/>
      <w:r w:rsidRPr="00E84F1D">
        <w:rPr>
          <w:sz w:val="24"/>
          <w:szCs w:val="24"/>
        </w:rPr>
        <w:t>гендерных</w:t>
      </w:r>
      <w:proofErr w:type="spellEnd"/>
      <w:r w:rsidRPr="00E84F1D">
        <w:rPr>
          <w:sz w:val="24"/>
          <w:szCs w:val="24"/>
        </w:rPr>
        <w:t xml:space="preserve"> стереотипов</w:t>
      </w:r>
      <w:r w:rsidRPr="00E84F1D">
        <w:rPr>
          <w:sz w:val="24"/>
          <w:szCs w:val="24"/>
          <w:lang w:val="kk-KZ"/>
        </w:rPr>
        <w:t xml:space="preserve"> Вам предлагается </w:t>
      </w:r>
      <w:r w:rsidRPr="00E84F1D">
        <w:rPr>
          <w:sz w:val="24"/>
          <w:szCs w:val="24"/>
        </w:rPr>
        <w:t>«Культурно-универсальный контрольный список». Вы выбираете 2 культурные группы и проводите  исследование сначала на женской выборке с позиций, «Мой идеал», «Я сама», затем по этим же прилагательным проводите исследование мужской выборки с тех же позиций. Пока считаем процентное соотношение.</w:t>
      </w:r>
    </w:p>
    <w:p w:rsidR="00E84F1D" w:rsidRPr="00E84F1D" w:rsidRDefault="00E84F1D" w:rsidP="00E84F1D">
      <w:pPr>
        <w:rPr>
          <w:lang w:val="kk-KZ"/>
        </w:rPr>
      </w:pPr>
    </w:p>
    <w:p w:rsidR="00E84F1D" w:rsidRPr="004C7FF5" w:rsidRDefault="00E84F1D" w:rsidP="00E84F1D">
      <w:pPr>
        <w:pStyle w:val="450"/>
        <w:numPr>
          <w:ilvl w:val="0"/>
          <w:numId w:val="5"/>
        </w:numPr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7FF5">
        <w:rPr>
          <w:rFonts w:ascii="Times New Roman" w:hAnsi="Times New Roman" w:cs="Times New Roman"/>
          <w:color w:val="000000"/>
          <w:sz w:val="28"/>
          <w:szCs w:val="28"/>
        </w:rPr>
        <w:t>Контрольный список прилагательных», содержащий 300 прилагательных, используемых при описании личности</w:t>
      </w:r>
    </w:p>
    <w:p w:rsidR="00E84F1D" w:rsidRPr="007D2E55" w:rsidRDefault="00E84F1D" w:rsidP="00E84F1D">
      <w:pPr>
        <w:pStyle w:val="ab"/>
        <w:numPr>
          <w:ilvl w:val="0"/>
          <w:numId w:val="5"/>
        </w:numPr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90"/>
        <w:gridCol w:w="2208"/>
        <w:gridCol w:w="2683"/>
        <w:gridCol w:w="1627"/>
      </w:tblGrid>
      <w:tr w:rsidR="00E84F1D" w:rsidRPr="007D2E55" w:rsidTr="00914DD5">
        <w:trPr>
          <w:trHeight w:hRule="exact" w:val="437"/>
        </w:trPr>
        <w:tc>
          <w:tcPr>
            <w:tcW w:w="519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10" w:lineRule="exact"/>
              <w:jc w:val="center"/>
              <w:rPr>
                <w:b/>
              </w:rPr>
            </w:pPr>
            <w:proofErr w:type="gramStart"/>
            <w:r w:rsidRPr="007D2E55">
              <w:rPr>
                <w:rStyle w:val="ad"/>
              </w:rPr>
              <w:t>Ассоциирующиеся</w:t>
            </w:r>
            <w:proofErr w:type="gramEnd"/>
            <w:r w:rsidRPr="007D2E55">
              <w:rPr>
                <w:rStyle w:val="ad"/>
              </w:rPr>
              <w:t xml:space="preserve"> с мужчинами</w:t>
            </w:r>
          </w:p>
        </w:tc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10" w:lineRule="exact"/>
              <w:jc w:val="center"/>
              <w:rPr>
                <w:b/>
              </w:rPr>
            </w:pPr>
            <w:proofErr w:type="gramStart"/>
            <w:r w:rsidRPr="007D2E55">
              <w:rPr>
                <w:rStyle w:val="ad"/>
              </w:rPr>
              <w:t>Ассоциирующиеся</w:t>
            </w:r>
            <w:proofErr w:type="gramEnd"/>
            <w:r w:rsidRPr="007D2E55">
              <w:rPr>
                <w:rStyle w:val="ad"/>
              </w:rPr>
              <w:t xml:space="preserve"> с женщинами</w:t>
            </w:r>
          </w:p>
        </w:tc>
      </w:tr>
      <w:tr w:rsidR="00E84F1D" w:rsidRPr="007D2E55" w:rsidTr="00914DD5">
        <w:trPr>
          <w:trHeight w:hRule="exact" w:val="355"/>
        </w:trPr>
        <w:tc>
          <w:tcPr>
            <w:tcW w:w="2990" w:type="dxa"/>
            <w:tcBorders>
              <w:top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Самовластный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proofErr w:type="spellStart"/>
            <w:r w:rsidRPr="007D2E55">
              <w:rPr>
                <w:rStyle w:val="9pt"/>
                <w:rFonts w:eastAsiaTheme="majorEastAsia"/>
                <w:sz w:val="24"/>
                <w:szCs w:val="24"/>
              </w:rPr>
              <w:t>Оппортунистичный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4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Болтливая</w:t>
            </w:r>
          </w:p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4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X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Обидчивая</w:t>
            </w:r>
          </w:p>
        </w:tc>
      </w:tr>
      <w:tr w:rsidR="00E84F1D" w:rsidRPr="007D2E55" w:rsidTr="00914DD5">
        <w:trPr>
          <w:trHeight w:hRule="exact" w:val="230"/>
        </w:trPr>
        <w:tc>
          <w:tcPr>
            <w:tcW w:w="2990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Агрессивный</w:t>
            </w:r>
          </w:p>
        </w:tc>
        <w:tc>
          <w:tcPr>
            <w:tcW w:w="2208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Забавный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Боязливая</w:t>
            </w:r>
          </w:p>
        </w:tc>
        <w:tc>
          <w:tcPr>
            <w:tcW w:w="1627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Осторожная</w:t>
            </w:r>
          </w:p>
        </w:tc>
      </w:tr>
      <w:tr w:rsidR="00E84F1D" w:rsidRPr="007D2E55" w:rsidTr="00914DD5">
        <w:trPr>
          <w:trHeight w:hRule="exact" w:val="230"/>
        </w:trPr>
        <w:tc>
          <w:tcPr>
            <w:tcW w:w="2990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Активный</w:t>
            </w:r>
          </w:p>
        </w:tc>
        <w:tc>
          <w:tcPr>
            <w:tcW w:w="2208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Остроумный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Внушаемая</w:t>
            </w:r>
          </w:p>
        </w:tc>
        <w:tc>
          <w:tcPr>
            <w:tcW w:w="1627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Очаровательная</w:t>
            </w:r>
          </w:p>
        </w:tc>
      </w:tr>
      <w:tr w:rsidR="00E84F1D" w:rsidRPr="007D2E55" w:rsidTr="00914DD5">
        <w:trPr>
          <w:trHeight w:hRule="exact" w:val="230"/>
        </w:trPr>
        <w:tc>
          <w:tcPr>
            <w:tcW w:w="2990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Безразличный</w:t>
            </w:r>
          </w:p>
        </w:tc>
        <w:tc>
          <w:tcPr>
            <w:tcW w:w="2208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Отважный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Возбудимая</w:t>
            </w:r>
          </w:p>
        </w:tc>
        <w:tc>
          <w:tcPr>
            <w:tcW w:w="1627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Покорная</w:t>
            </w:r>
          </w:p>
        </w:tc>
      </w:tr>
      <w:tr w:rsidR="00E84F1D" w:rsidRPr="007D2E55" w:rsidTr="00914DD5">
        <w:trPr>
          <w:trHeight w:hRule="exact" w:val="235"/>
        </w:trPr>
        <w:tc>
          <w:tcPr>
            <w:tcW w:w="2990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proofErr w:type="gramStart"/>
            <w:r w:rsidRPr="007D2E55">
              <w:rPr>
                <w:rStyle w:val="9pt"/>
                <w:rFonts w:eastAsiaTheme="majorEastAsia"/>
                <w:sz w:val="24"/>
                <w:szCs w:val="24"/>
              </w:rPr>
              <w:t>Безрассудный)</w:t>
            </w:r>
            <w:proofErr w:type="gramEnd"/>
          </w:p>
        </w:tc>
        <w:tc>
          <w:tcPr>
            <w:tcW w:w="2208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Предприимчивый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Восприимчивая</w:t>
            </w:r>
          </w:p>
        </w:tc>
        <w:tc>
          <w:tcPr>
            <w:tcW w:w="1627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Понимающая</w:t>
            </w:r>
          </w:p>
        </w:tc>
      </w:tr>
      <w:tr w:rsidR="00E84F1D" w:rsidRPr="007D2E55" w:rsidTr="00914DD5">
        <w:trPr>
          <w:trHeight w:hRule="exact" w:val="230"/>
        </w:trPr>
        <w:tc>
          <w:tcPr>
            <w:tcW w:w="2990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proofErr w:type="gramStart"/>
            <w:r w:rsidRPr="007D2E55">
              <w:rPr>
                <w:rStyle w:val="9pt"/>
                <w:rFonts w:eastAsiaTheme="majorEastAsia"/>
                <w:sz w:val="24"/>
                <w:szCs w:val="24"/>
              </w:rPr>
              <w:t>Неразборчивый</w:t>
            </w:r>
            <w:proofErr w:type="gramEnd"/>
            <w:r w:rsidRPr="007D2E55">
              <w:rPr>
                <w:rStyle w:val="9pt"/>
                <w:rFonts w:eastAsiaTheme="majorEastAsia"/>
                <w:sz w:val="24"/>
                <w:szCs w:val="24"/>
              </w:rPr>
              <w:t xml:space="preserve"> в средствах</w:t>
            </w:r>
          </w:p>
        </w:tc>
        <w:tc>
          <w:tcPr>
            <w:tcW w:w="2208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Прогрессивный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Глупая</w:t>
            </w:r>
          </w:p>
        </w:tc>
        <w:tc>
          <w:tcPr>
            <w:tcW w:w="1627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Привередливая</w:t>
            </w:r>
          </w:p>
        </w:tc>
      </w:tr>
      <w:tr w:rsidR="00E84F1D" w:rsidRPr="007D2E55" w:rsidTr="00914DD5">
        <w:trPr>
          <w:trHeight w:hRule="exact" w:val="235"/>
        </w:trPr>
        <w:tc>
          <w:tcPr>
            <w:tcW w:w="2990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Умелый</w:t>
            </w:r>
          </w:p>
        </w:tc>
        <w:tc>
          <w:tcPr>
            <w:tcW w:w="2208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Проницательный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Добрая</w:t>
            </w:r>
          </w:p>
        </w:tc>
        <w:tc>
          <w:tcPr>
            <w:tcW w:w="1627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Придирчивая</w:t>
            </w:r>
          </w:p>
        </w:tc>
      </w:tr>
      <w:tr w:rsidR="00E84F1D" w:rsidRPr="007D2E55" w:rsidTr="00914DD5">
        <w:trPr>
          <w:trHeight w:hRule="exact" w:val="230"/>
        </w:trPr>
        <w:tc>
          <w:tcPr>
            <w:tcW w:w="2990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Демонстративный</w:t>
            </w:r>
          </w:p>
        </w:tc>
        <w:tc>
          <w:tcPr>
            <w:tcW w:w="2208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Пунктуальный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Добросердечная</w:t>
            </w:r>
          </w:p>
        </w:tc>
        <w:tc>
          <w:tcPr>
            <w:tcW w:w="1627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Приятная</w:t>
            </w:r>
          </w:p>
        </w:tc>
      </w:tr>
      <w:tr w:rsidR="00E84F1D" w:rsidRPr="007D2E55" w:rsidTr="00914DD5">
        <w:trPr>
          <w:trHeight w:hRule="exact" w:val="226"/>
        </w:trPr>
        <w:tc>
          <w:tcPr>
            <w:tcW w:w="2990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Жадный</w:t>
            </w:r>
          </w:p>
        </w:tc>
        <w:tc>
          <w:tcPr>
            <w:tcW w:w="2208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Практичный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Жеманная</w:t>
            </w:r>
          </w:p>
        </w:tc>
        <w:tc>
          <w:tcPr>
            <w:tcW w:w="1627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Пугливая</w:t>
            </w:r>
          </w:p>
        </w:tc>
      </w:tr>
      <w:tr w:rsidR="00E84F1D" w:rsidRPr="007D2E55" w:rsidTr="00914DD5">
        <w:trPr>
          <w:trHeight w:hRule="exact" w:val="216"/>
        </w:trPr>
        <w:tc>
          <w:tcPr>
            <w:tcW w:w="2990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Жесткий</w:t>
            </w:r>
          </w:p>
        </w:tc>
        <w:tc>
          <w:tcPr>
            <w:tcW w:w="2208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Рационалистичный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Зависимая</w:t>
            </w:r>
          </w:p>
        </w:tc>
        <w:tc>
          <w:tcPr>
            <w:tcW w:w="1627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Робкая</w:t>
            </w:r>
          </w:p>
        </w:tc>
      </w:tr>
      <w:tr w:rsidR="00E84F1D" w:rsidRPr="007D2E55" w:rsidTr="00914DD5">
        <w:trPr>
          <w:trHeight w:hRule="exact" w:val="235"/>
        </w:trPr>
        <w:tc>
          <w:tcPr>
            <w:tcW w:w="2990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Жестокий</w:t>
            </w:r>
          </w:p>
        </w:tc>
        <w:tc>
          <w:tcPr>
            <w:tcW w:w="2208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Реалистичный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Изменчивая</w:t>
            </w:r>
          </w:p>
        </w:tc>
        <w:tc>
          <w:tcPr>
            <w:tcW w:w="1627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Смущающаяся</w:t>
            </w:r>
          </w:p>
        </w:tc>
      </w:tr>
      <w:tr w:rsidR="00E84F1D" w:rsidRPr="007D2E55" w:rsidTr="00914DD5">
        <w:trPr>
          <w:trHeight w:hRule="exact" w:val="240"/>
        </w:trPr>
        <w:tc>
          <w:tcPr>
            <w:tcW w:w="2990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Изобретательный</w:t>
            </w:r>
          </w:p>
        </w:tc>
        <w:tc>
          <w:tcPr>
            <w:tcW w:w="2208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Решительный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Кроткая</w:t>
            </w:r>
          </w:p>
        </w:tc>
        <w:tc>
          <w:tcPr>
            <w:tcW w:w="1627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Сексуальная</w:t>
            </w:r>
          </w:p>
        </w:tc>
      </w:tr>
      <w:tr w:rsidR="00E84F1D" w:rsidRPr="007D2E55" w:rsidTr="00914DD5">
        <w:trPr>
          <w:trHeight w:hRule="exact" w:val="226"/>
        </w:trPr>
        <w:tc>
          <w:tcPr>
            <w:tcW w:w="2990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Индивидуалистичный</w:t>
            </w:r>
          </w:p>
        </w:tc>
        <w:tc>
          <w:tcPr>
            <w:tcW w:w="2208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Самодовольный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Легкомысленная</w:t>
            </w:r>
          </w:p>
        </w:tc>
        <w:tc>
          <w:tcPr>
            <w:tcW w:w="1627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Беспокойная</w:t>
            </w:r>
          </w:p>
        </w:tc>
      </w:tr>
      <w:tr w:rsidR="00E84F1D" w:rsidRPr="007D2E55" w:rsidTr="00914DD5">
        <w:trPr>
          <w:trHeight w:hRule="exact" w:val="230"/>
        </w:trPr>
        <w:tc>
          <w:tcPr>
            <w:tcW w:w="2990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Инициативный</w:t>
            </w:r>
          </w:p>
        </w:tc>
        <w:tc>
          <w:tcPr>
            <w:tcW w:w="2208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Серьезный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Любопытная</w:t>
            </w:r>
          </w:p>
        </w:tc>
        <w:tc>
          <w:tcPr>
            <w:tcW w:w="1627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proofErr w:type="gramStart"/>
            <w:r w:rsidRPr="007D2E55">
              <w:rPr>
                <w:rStyle w:val="9pt"/>
                <w:rFonts w:eastAsiaTheme="majorEastAsia"/>
                <w:sz w:val="24"/>
                <w:szCs w:val="24"/>
              </w:rPr>
              <w:t>Жалеющая</w:t>
            </w:r>
            <w:proofErr w:type="gramEnd"/>
            <w:r w:rsidRPr="007D2E55">
              <w:rPr>
                <w:rStyle w:val="9pt"/>
                <w:rFonts w:eastAsiaTheme="majorEastAsia"/>
                <w:sz w:val="24"/>
                <w:szCs w:val="24"/>
              </w:rPr>
              <w:t xml:space="preserve"> себя</w:t>
            </w:r>
          </w:p>
        </w:tc>
      </w:tr>
      <w:tr w:rsidR="00E84F1D" w:rsidRPr="007D2E55" w:rsidTr="00914DD5">
        <w:trPr>
          <w:trHeight w:hRule="exact" w:val="240"/>
        </w:trPr>
        <w:tc>
          <w:tcPr>
            <w:tcW w:w="2990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proofErr w:type="gramStart"/>
            <w:r w:rsidRPr="007D2E55">
              <w:rPr>
                <w:rStyle w:val="9pt"/>
                <w:rFonts w:eastAsiaTheme="majorEastAsia"/>
                <w:sz w:val="24"/>
                <w:szCs w:val="24"/>
              </w:rPr>
              <w:t>Ищущий</w:t>
            </w:r>
            <w:proofErr w:type="gramEnd"/>
            <w:r w:rsidRPr="007D2E55">
              <w:rPr>
                <w:rStyle w:val="9pt"/>
                <w:rFonts w:eastAsiaTheme="majorEastAsia"/>
                <w:sz w:val="24"/>
                <w:szCs w:val="24"/>
              </w:rPr>
              <w:t xml:space="preserve"> удовольствия</w:t>
            </w:r>
          </w:p>
        </w:tc>
        <w:tc>
          <w:tcPr>
            <w:tcW w:w="2208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proofErr w:type="gramStart"/>
            <w:r w:rsidRPr="007D2E55">
              <w:rPr>
                <w:rStyle w:val="9pt"/>
                <w:rFonts w:eastAsiaTheme="majorEastAsia"/>
                <w:sz w:val="24"/>
                <w:szCs w:val="24"/>
              </w:rPr>
              <w:t>Склонный</w:t>
            </w:r>
            <w:proofErr w:type="gramEnd"/>
            <w:r w:rsidRPr="007D2E55">
              <w:rPr>
                <w:rStyle w:val="9pt"/>
                <w:rFonts w:eastAsiaTheme="majorEastAsia"/>
                <w:sz w:val="24"/>
                <w:szCs w:val="24"/>
              </w:rPr>
              <w:t xml:space="preserve"> к беспорядку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Манерная</w:t>
            </w:r>
          </w:p>
        </w:tc>
        <w:tc>
          <w:tcPr>
            <w:tcW w:w="1627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Суеверная</w:t>
            </w:r>
          </w:p>
        </w:tc>
      </w:tr>
      <w:tr w:rsidR="00E84F1D" w:rsidRPr="007D2E55" w:rsidTr="00914DD5">
        <w:trPr>
          <w:trHeight w:hRule="exact" w:val="226"/>
        </w:trPr>
        <w:tc>
          <w:tcPr>
            <w:tcW w:w="2990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Крепкий</w:t>
            </w:r>
          </w:p>
        </w:tc>
        <w:tc>
          <w:tcPr>
            <w:tcW w:w="2208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proofErr w:type="gramStart"/>
            <w:r w:rsidRPr="007D2E55">
              <w:rPr>
                <w:rStyle w:val="9pt"/>
                <w:rFonts w:eastAsiaTheme="majorEastAsia"/>
                <w:sz w:val="24"/>
                <w:szCs w:val="24"/>
              </w:rPr>
              <w:t>Склонный</w:t>
            </w:r>
            <w:proofErr w:type="gramEnd"/>
            <w:r w:rsidRPr="007D2E55">
              <w:rPr>
                <w:rStyle w:val="9pt"/>
                <w:rFonts w:eastAsiaTheme="majorEastAsia"/>
                <w:sz w:val="24"/>
                <w:szCs w:val="24"/>
              </w:rPr>
              <w:t xml:space="preserve"> к риску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Мечтательная</w:t>
            </w:r>
          </w:p>
        </w:tc>
        <w:tc>
          <w:tcPr>
            <w:tcW w:w="1627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Склонная прощать</w:t>
            </w:r>
          </w:p>
        </w:tc>
      </w:tr>
      <w:tr w:rsidR="00E84F1D" w:rsidRPr="007D2E55" w:rsidTr="00914DD5">
        <w:trPr>
          <w:trHeight w:hRule="exact" w:val="230"/>
        </w:trPr>
        <w:tc>
          <w:tcPr>
            <w:tcW w:w="2990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Ленивый</w:t>
            </w:r>
          </w:p>
        </w:tc>
        <w:tc>
          <w:tcPr>
            <w:tcW w:w="2208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Скупой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Мягкая</w:t>
            </w:r>
          </w:p>
        </w:tc>
        <w:tc>
          <w:tcPr>
            <w:tcW w:w="1627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Скромная</w:t>
            </w:r>
          </w:p>
        </w:tc>
      </w:tr>
      <w:tr w:rsidR="00E84F1D" w:rsidRPr="007D2E55" w:rsidTr="00914DD5">
        <w:trPr>
          <w:trHeight w:hRule="exact" w:val="230"/>
        </w:trPr>
        <w:tc>
          <w:tcPr>
            <w:tcW w:w="2990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Любящий командовать</w:t>
            </w:r>
          </w:p>
        </w:tc>
        <w:tc>
          <w:tcPr>
            <w:tcW w:w="2208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Суровый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400"/>
              <w:jc w:val="left"/>
              <w:rPr>
                <w:b/>
                <w:sz w:val="24"/>
                <w:szCs w:val="24"/>
              </w:rPr>
            </w:pPr>
            <w:proofErr w:type="gramStart"/>
            <w:r w:rsidRPr="007D2E55">
              <w:rPr>
                <w:rStyle w:val="9pt"/>
                <w:rFonts w:eastAsiaTheme="majorEastAsia"/>
                <w:sz w:val="24"/>
                <w:szCs w:val="24"/>
              </w:rPr>
              <w:t>Наделенная</w:t>
            </w:r>
            <w:proofErr w:type="gramEnd"/>
            <w:r w:rsidRPr="007D2E55">
              <w:rPr>
                <w:rStyle w:val="9pt"/>
                <w:rFonts w:eastAsiaTheme="majorEastAsia"/>
                <w:sz w:val="24"/>
                <w:szCs w:val="24"/>
              </w:rPr>
              <w:t xml:space="preserve"> воображением</w:t>
            </w:r>
          </w:p>
        </w:tc>
        <w:tc>
          <w:tcPr>
            <w:tcW w:w="1627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Слабая</w:t>
            </w:r>
          </w:p>
        </w:tc>
      </w:tr>
      <w:tr w:rsidR="00E84F1D" w:rsidRPr="007D2E55" w:rsidTr="00914DD5">
        <w:trPr>
          <w:trHeight w:hRule="exact" w:val="230"/>
        </w:trPr>
        <w:tc>
          <w:tcPr>
            <w:tcW w:w="2990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Надменный</w:t>
            </w:r>
          </w:p>
        </w:tc>
        <w:tc>
          <w:tcPr>
            <w:tcW w:w="2208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proofErr w:type="gramStart"/>
            <w:r w:rsidRPr="007D2E55">
              <w:rPr>
                <w:rStyle w:val="9pt"/>
                <w:rFonts w:eastAsiaTheme="majorEastAsia"/>
                <w:sz w:val="24"/>
                <w:szCs w:val="24"/>
              </w:rPr>
              <w:t>Уверенный</w:t>
            </w:r>
            <w:proofErr w:type="gramEnd"/>
            <w:r w:rsidRPr="007D2E55">
              <w:rPr>
                <w:rStyle w:val="9pt"/>
                <w:rFonts w:eastAsiaTheme="majorEastAsia"/>
                <w:sz w:val="24"/>
                <w:szCs w:val="24"/>
              </w:rPr>
              <w:t xml:space="preserve"> в себе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Недовольная</w:t>
            </w:r>
          </w:p>
        </w:tc>
        <w:tc>
          <w:tcPr>
            <w:tcW w:w="1627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Теплая</w:t>
            </w:r>
          </w:p>
        </w:tc>
      </w:tr>
      <w:tr w:rsidR="00E84F1D" w:rsidRPr="007D2E55" w:rsidTr="00914DD5">
        <w:trPr>
          <w:trHeight w:hRule="exact" w:val="235"/>
        </w:trPr>
        <w:tc>
          <w:tcPr>
            <w:tcW w:w="2990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Надоедливый</w:t>
            </w:r>
          </w:p>
        </w:tc>
        <w:tc>
          <w:tcPr>
            <w:tcW w:w="2208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Упрямый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Нежная</w:t>
            </w:r>
          </w:p>
        </w:tc>
        <w:tc>
          <w:tcPr>
            <w:tcW w:w="1627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Терпеливая</w:t>
            </w:r>
          </w:p>
        </w:tc>
      </w:tr>
      <w:tr w:rsidR="00E84F1D" w:rsidRPr="007D2E55" w:rsidTr="00914DD5">
        <w:trPr>
          <w:trHeight w:hRule="exact" w:val="226"/>
        </w:trPr>
        <w:tc>
          <w:tcPr>
            <w:tcW w:w="2990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Находчивый</w:t>
            </w:r>
          </w:p>
        </w:tc>
        <w:tc>
          <w:tcPr>
            <w:tcW w:w="2208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Непреклонный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Неинтеллигентная</w:t>
            </w:r>
          </w:p>
        </w:tc>
        <w:tc>
          <w:tcPr>
            <w:tcW w:w="1627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Искушенная</w:t>
            </w:r>
          </w:p>
        </w:tc>
      </w:tr>
      <w:tr w:rsidR="00E84F1D" w:rsidRPr="007D2E55" w:rsidTr="00914DD5">
        <w:trPr>
          <w:trHeight w:hRule="exact" w:val="221"/>
        </w:trPr>
        <w:tc>
          <w:tcPr>
            <w:tcW w:w="2990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Негибкий</w:t>
            </w:r>
          </w:p>
        </w:tc>
        <w:tc>
          <w:tcPr>
            <w:tcW w:w="2208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Флегматичный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Непостоянная</w:t>
            </w:r>
          </w:p>
        </w:tc>
        <w:tc>
          <w:tcPr>
            <w:tcW w:w="1627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Чуткая</w:t>
            </w:r>
          </w:p>
        </w:tc>
      </w:tr>
      <w:tr w:rsidR="00E84F1D" w:rsidRPr="007D2E55" w:rsidTr="00914DD5">
        <w:trPr>
          <w:trHeight w:hRule="exact" w:val="240"/>
        </w:trPr>
        <w:tc>
          <w:tcPr>
            <w:tcW w:w="2990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Недружелюбный</w:t>
            </w:r>
          </w:p>
        </w:tc>
        <w:tc>
          <w:tcPr>
            <w:tcW w:w="2208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Циничный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Непостоянная</w:t>
            </w:r>
          </w:p>
        </w:tc>
        <w:tc>
          <w:tcPr>
            <w:tcW w:w="1627" w:type="dxa"/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Эмоциональная</w:t>
            </w:r>
          </w:p>
        </w:tc>
      </w:tr>
      <w:tr w:rsidR="00E84F1D" w:rsidRPr="007D2E55" w:rsidTr="00914DD5">
        <w:trPr>
          <w:trHeight w:hRule="exact" w:val="1216"/>
        </w:trPr>
        <w:tc>
          <w:tcPr>
            <w:tcW w:w="2990" w:type="dxa"/>
            <w:tcBorders>
              <w:bottom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lastRenderedPageBreak/>
              <w:t>Обладающий</w:t>
            </w:r>
          </w:p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разносторонними</w:t>
            </w:r>
          </w:p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5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интересами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Шумный</w:t>
            </w:r>
          </w:p>
        </w:tc>
        <w:tc>
          <w:tcPr>
            <w:tcW w:w="26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40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Нервозная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FFFFFF"/>
          </w:tcPr>
          <w:p w:rsidR="00E84F1D" w:rsidRPr="007D2E55" w:rsidRDefault="00E84F1D" w:rsidP="00914DD5">
            <w:pPr>
              <w:pStyle w:val="23"/>
              <w:shd w:val="clear" w:color="auto" w:fill="auto"/>
              <w:spacing w:line="240" w:lineRule="auto"/>
              <w:ind w:left="220"/>
              <w:jc w:val="left"/>
              <w:rPr>
                <w:b/>
                <w:sz w:val="24"/>
                <w:szCs w:val="24"/>
              </w:rPr>
            </w:pPr>
            <w:r w:rsidRPr="007D2E55">
              <w:rPr>
                <w:rStyle w:val="9pt"/>
                <w:rFonts w:eastAsiaTheme="majorEastAsia"/>
                <w:sz w:val="24"/>
                <w:szCs w:val="24"/>
              </w:rPr>
              <w:t>Обидчивая</w:t>
            </w:r>
          </w:p>
        </w:tc>
      </w:tr>
    </w:tbl>
    <w:p w:rsidR="00CA3E15" w:rsidRPr="000D1C43" w:rsidRDefault="00CA3E15" w:rsidP="000D1C43">
      <w:pPr>
        <w:pStyle w:val="ab"/>
        <w:numPr>
          <w:ilvl w:val="0"/>
          <w:numId w:val="5"/>
        </w:numPr>
        <w:spacing w:before="0" w:beforeAutospacing="0" w:after="0" w:afterAutospacing="0"/>
        <w:ind w:right="-567"/>
        <w:jc w:val="both"/>
        <w:rPr>
          <w:sz w:val="28"/>
          <w:szCs w:val="28"/>
        </w:rPr>
      </w:pPr>
    </w:p>
    <w:p w:rsidR="00B61868" w:rsidRPr="000F35C9" w:rsidRDefault="00B61868" w:rsidP="00B61868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1389" w:firstLine="0"/>
        <w:jc w:val="center"/>
        <w:rPr>
          <w:b/>
          <w:sz w:val="24"/>
          <w:szCs w:val="24"/>
          <w:lang w:val="kk-KZ"/>
        </w:rPr>
      </w:pPr>
      <w:r w:rsidRPr="000F35C9">
        <w:rPr>
          <w:b/>
          <w:sz w:val="24"/>
          <w:szCs w:val="24"/>
        </w:rPr>
        <w:t xml:space="preserve">Академическая </w:t>
      </w:r>
      <w:r w:rsidRPr="000F35C9">
        <w:rPr>
          <w:b/>
          <w:sz w:val="24"/>
          <w:szCs w:val="24"/>
          <w:lang w:val="kk-KZ"/>
        </w:rPr>
        <w:t>политика курса</w:t>
      </w:r>
    </w:p>
    <w:p w:rsidR="00B61868" w:rsidRPr="001B726D" w:rsidRDefault="00B61868" w:rsidP="00B61868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1B726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B61868" w:rsidRPr="001B726D" w:rsidRDefault="00B61868" w:rsidP="00B61868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1B726D">
        <w:rPr>
          <w:caps/>
          <w:sz w:val="24"/>
          <w:szCs w:val="24"/>
        </w:rPr>
        <w:t>б</w:t>
      </w:r>
      <w:r w:rsidRPr="001B726D">
        <w:rPr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1B726D">
        <w:rPr>
          <w:sz w:val="24"/>
          <w:szCs w:val="24"/>
        </w:rPr>
        <w:t>Интранет</w:t>
      </w:r>
      <w:proofErr w:type="spellEnd"/>
      <w:r w:rsidRPr="001B726D">
        <w:rPr>
          <w:sz w:val="24"/>
          <w:szCs w:val="24"/>
        </w:rPr>
        <w:t>, пользовании шпаргалками, получит итоговую оценку «F».</w:t>
      </w:r>
    </w:p>
    <w:p w:rsidR="00B61868" w:rsidRPr="001B726D" w:rsidRDefault="00B61868" w:rsidP="00B61868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1B726D">
        <w:rPr>
          <w:caps/>
          <w:sz w:val="24"/>
          <w:szCs w:val="24"/>
        </w:rPr>
        <w:t>З</w:t>
      </w:r>
      <w:r w:rsidRPr="001B726D">
        <w:rPr>
          <w:sz w:val="24"/>
          <w:szCs w:val="24"/>
        </w:rPr>
        <w:t>а консультациями по выполнению самостоятельных работ</w:t>
      </w:r>
      <w:r w:rsidRPr="001B726D">
        <w:rPr>
          <w:caps/>
          <w:sz w:val="24"/>
          <w:szCs w:val="24"/>
        </w:rPr>
        <w:t xml:space="preserve"> (СРС), </w:t>
      </w:r>
      <w:r w:rsidRPr="001B726D">
        <w:rPr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1B726D">
        <w:rPr>
          <w:sz w:val="24"/>
          <w:szCs w:val="24"/>
        </w:rPr>
        <w:t>офис-часов</w:t>
      </w:r>
      <w:proofErr w:type="spellEnd"/>
      <w:proofErr w:type="gramEnd"/>
      <w:r w:rsidRPr="001B726D">
        <w:rPr>
          <w:sz w:val="24"/>
          <w:szCs w:val="24"/>
        </w:rPr>
        <w:t>.</w:t>
      </w:r>
    </w:p>
    <w:p w:rsidR="00B61868" w:rsidRDefault="00B61868" w:rsidP="00B61868">
      <w:pPr>
        <w:pStyle w:val="a9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11AD1" w:rsidRPr="00D66269" w:rsidRDefault="00711AD1" w:rsidP="00411EC0">
      <w:pPr>
        <w:ind w:left="720"/>
        <w:rPr>
          <w:rFonts w:eastAsiaTheme="minorHAnsi"/>
          <w:smallCaps w:val="0"/>
          <w:sz w:val="24"/>
          <w:szCs w:val="24"/>
          <w:lang w:eastAsia="en-US"/>
        </w:rPr>
      </w:pPr>
    </w:p>
    <w:sectPr w:rsidR="00711AD1" w:rsidRPr="00D66269" w:rsidSect="00277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3E72FB"/>
    <w:multiLevelType w:val="hybridMultilevel"/>
    <w:tmpl w:val="3730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BEA75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F5983"/>
    <w:multiLevelType w:val="hybridMultilevel"/>
    <w:tmpl w:val="A8C28EB6"/>
    <w:lvl w:ilvl="0" w:tplc="FF003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E85D90"/>
    <w:multiLevelType w:val="hybridMultilevel"/>
    <w:tmpl w:val="97D69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E3CF0"/>
    <w:multiLevelType w:val="hybridMultilevel"/>
    <w:tmpl w:val="7FDA2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F5867"/>
    <w:multiLevelType w:val="hybridMultilevel"/>
    <w:tmpl w:val="3EBAD3AA"/>
    <w:lvl w:ilvl="0" w:tplc="D6A65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2A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69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18D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9E9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C88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E8C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801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AB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DA2"/>
    <w:rsid w:val="00067872"/>
    <w:rsid w:val="000D1C43"/>
    <w:rsid w:val="000D5F1A"/>
    <w:rsid w:val="00187D48"/>
    <w:rsid w:val="00196EB4"/>
    <w:rsid w:val="001C1B73"/>
    <w:rsid w:val="00277221"/>
    <w:rsid w:val="00291465"/>
    <w:rsid w:val="002D2131"/>
    <w:rsid w:val="00411EC0"/>
    <w:rsid w:val="0041722E"/>
    <w:rsid w:val="004205BD"/>
    <w:rsid w:val="00494471"/>
    <w:rsid w:val="004C7BC0"/>
    <w:rsid w:val="005B47BE"/>
    <w:rsid w:val="00632EBD"/>
    <w:rsid w:val="006506F5"/>
    <w:rsid w:val="00711AD1"/>
    <w:rsid w:val="00756E75"/>
    <w:rsid w:val="007876CE"/>
    <w:rsid w:val="0079733A"/>
    <w:rsid w:val="007D2E55"/>
    <w:rsid w:val="00830DA2"/>
    <w:rsid w:val="00897D88"/>
    <w:rsid w:val="008D2F95"/>
    <w:rsid w:val="00A33B83"/>
    <w:rsid w:val="00AC45D9"/>
    <w:rsid w:val="00B61868"/>
    <w:rsid w:val="00B708E5"/>
    <w:rsid w:val="00BA3A2C"/>
    <w:rsid w:val="00C34FDC"/>
    <w:rsid w:val="00C55FFE"/>
    <w:rsid w:val="00CA3E15"/>
    <w:rsid w:val="00CA695C"/>
    <w:rsid w:val="00CD6570"/>
    <w:rsid w:val="00D40924"/>
    <w:rsid w:val="00D66269"/>
    <w:rsid w:val="00E216BE"/>
    <w:rsid w:val="00E55383"/>
    <w:rsid w:val="00E8055C"/>
    <w:rsid w:val="00E84F1D"/>
    <w:rsid w:val="00ED2B24"/>
    <w:rsid w:val="00F0244A"/>
    <w:rsid w:val="00F3033F"/>
    <w:rsid w:val="00F3613B"/>
    <w:rsid w:val="00F42843"/>
    <w:rsid w:val="00F5356C"/>
    <w:rsid w:val="00FA487D"/>
    <w:rsid w:val="00FB4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BD"/>
    <w:pPr>
      <w:spacing w:after="0" w:line="240" w:lineRule="auto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0DA2"/>
    <w:pPr>
      <w:keepNext/>
      <w:widowControl w:val="0"/>
      <w:shd w:val="clear" w:color="auto" w:fill="FFFFFF"/>
      <w:autoSpaceDE w:val="0"/>
      <w:autoSpaceDN w:val="0"/>
      <w:adjustRightInd w:val="0"/>
      <w:ind w:left="1390"/>
      <w:outlineLvl w:val="0"/>
    </w:pPr>
    <w:rPr>
      <w:smallCaps w:val="0"/>
      <w:color w:val="434343"/>
      <w:spacing w:val="7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62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662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DA2"/>
    <w:rPr>
      <w:rFonts w:ascii="Times New Roman" w:eastAsia="Times New Roman" w:hAnsi="Times New Roman" w:cs="Times New Roman"/>
      <w:color w:val="434343"/>
      <w:spacing w:val="7"/>
      <w:sz w:val="28"/>
      <w:szCs w:val="28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CA695C"/>
    <w:pPr>
      <w:ind w:left="720"/>
      <w:contextualSpacing/>
    </w:pPr>
  </w:style>
  <w:style w:type="paragraph" w:styleId="a4">
    <w:name w:val="No Spacing"/>
    <w:uiPriority w:val="1"/>
    <w:qFormat/>
    <w:rsid w:val="00D66269"/>
    <w:pPr>
      <w:spacing w:after="0" w:line="240" w:lineRule="auto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6269"/>
    <w:rPr>
      <w:rFonts w:asciiTheme="majorHAnsi" w:eastAsiaTheme="majorEastAsia" w:hAnsiTheme="majorHAnsi" w:cstheme="majorBidi"/>
      <w:b/>
      <w:bCs/>
      <w:smallCap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6269"/>
    <w:rPr>
      <w:rFonts w:asciiTheme="majorHAnsi" w:eastAsiaTheme="majorEastAsia" w:hAnsiTheme="majorHAnsi" w:cstheme="majorBidi"/>
      <w:b/>
      <w:bCs/>
      <w:smallCaps/>
      <w:color w:val="4F81BD" w:themeColor="accent1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2D2131"/>
    <w:pPr>
      <w:widowControl w:val="0"/>
      <w:autoSpaceDE w:val="0"/>
      <w:autoSpaceDN w:val="0"/>
      <w:adjustRightInd w:val="0"/>
    </w:pPr>
    <w:rPr>
      <w:smallCaps w:val="0"/>
      <w:sz w:val="24"/>
    </w:rPr>
  </w:style>
  <w:style w:type="character" w:customStyle="1" w:styleId="a6">
    <w:name w:val="Основной текст Знак"/>
    <w:basedOn w:val="a0"/>
    <w:link w:val="a5"/>
    <w:rsid w:val="002D21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D2131"/>
    <w:pPr>
      <w:ind w:right="141"/>
      <w:jc w:val="both"/>
    </w:pPr>
    <w:rPr>
      <w:smallCaps w:val="0"/>
      <w:sz w:val="28"/>
    </w:rPr>
  </w:style>
  <w:style w:type="character" w:customStyle="1" w:styleId="22">
    <w:name w:val="Основной текст 2 Знак"/>
    <w:basedOn w:val="a0"/>
    <w:link w:val="21"/>
    <w:semiHidden/>
    <w:rsid w:val="002D21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2D2131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632EBD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0D5F1A"/>
    <w:pPr>
      <w:spacing w:after="120" w:line="276" w:lineRule="auto"/>
      <w:ind w:left="283"/>
    </w:pPr>
    <w:rPr>
      <w:rFonts w:ascii="Calibri" w:hAnsi="Calibri"/>
      <w:smallCaps w:val="0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D5F1A"/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unhideWhenUsed/>
    <w:rsid w:val="00E84F1D"/>
    <w:pPr>
      <w:spacing w:before="100" w:beforeAutospacing="1" w:after="100" w:afterAutospacing="1"/>
    </w:pPr>
    <w:rPr>
      <w:smallCaps w:val="0"/>
      <w:sz w:val="24"/>
      <w:szCs w:val="24"/>
    </w:rPr>
  </w:style>
  <w:style w:type="character" w:customStyle="1" w:styleId="ac">
    <w:name w:val="Основной текст_"/>
    <w:basedOn w:val="a0"/>
    <w:link w:val="23"/>
    <w:rsid w:val="00E84F1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d">
    <w:name w:val="Основной текст + Полужирный"/>
    <w:basedOn w:val="ac"/>
    <w:rsid w:val="00E84F1D"/>
    <w:rPr>
      <w:b/>
      <w:bCs/>
      <w:color w:val="000000"/>
      <w:spacing w:val="0"/>
      <w:w w:val="100"/>
      <w:position w:val="0"/>
      <w:lang w:val="ru-RU"/>
    </w:rPr>
  </w:style>
  <w:style w:type="paragraph" w:customStyle="1" w:styleId="23">
    <w:name w:val="Основной текст2"/>
    <w:basedOn w:val="a"/>
    <w:link w:val="ac"/>
    <w:rsid w:val="00E84F1D"/>
    <w:pPr>
      <w:widowControl w:val="0"/>
      <w:shd w:val="clear" w:color="auto" w:fill="FFFFFF"/>
      <w:spacing w:line="230" w:lineRule="exact"/>
      <w:jc w:val="both"/>
    </w:pPr>
    <w:rPr>
      <w:smallCaps w:val="0"/>
      <w:sz w:val="21"/>
      <w:szCs w:val="21"/>
      <w:lang w:eastAsia="en-US"/>
    </w:rPr>
  </w:style>
  <w:style w:type="character" w:customStyle="1" w:styleId="9pt">
    <w:name w:val="Основной текст + 9 pt;Полужирный"/>
    <w:basedOn w:val="ac"/>
    <w:rsid w:val="00E84F1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5">
    <w:name w:val="Основной текст (45)_"/>
    <w:basedOn w:val="a0"/>
    <w:link w:val="450"/>
    <w:rsid w:val="00E84F1D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450">
    <w:name w:val="Основной текст (45)"/>
    <w:basedOn w:val="a"/>
    <w:link w:val="45"/>
    <w:rsid w:val="00E84F1D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mallCaps w:val="0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66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9707/2307-0919.1010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larworks.gvsu.edu/orpc/vol1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iss1/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logist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B3A2-3D68-4142-9C58-8601B5D7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25</cp:revision>
  <dcterms:created xsi:type="dcterms:W3CDTF">2016-01-22T12:07:00Z</dcterms:created>
  <dcterms:modified xsi:type="dcterms:W3CDTF">2017-01-15T12:35:00Z</dcterms:modified>
</cp:coreProperties>
</file>